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FCD" w:rsidRDefault="00B80C5A" w:rsidP="006F0A05">
      <w:pPr>
        <w:spacing w:after="0" w:line="360" w:lineRule="auto"/>
        <w:contextualSpacing/>
        <w:jc w:val="center"/>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w:t>
      </w:r>
    </w:p>
    <w:p w:rsidR="00B80C5A" w:rsidRDefault="00B80C5A" w:rsidP="006F0A05">
      <w:pPr>
        <w:spacing w:after="0" w:line="360" w:lineRule="auto"/>
        <w:contextualSpacing/>
        <w:jc w:val="center"/>
        <w:rPr>
          <w:rFonts w:ascii="Times New Roman" w:hAnsi="Times New Roman"/>
          <w:sz w:val="24"/>
          <w:szCs w:val="24"/>
        </w:rPr>
      </w:pPr>
      <w:r>
        <w:rPr>
          <w:rFonts w:ascii="Times New Roman" w:hAnsi="Times New Roman"/>
          <w:sz w:val="24"/>
          <w:szCs w:val="24"/>
        </w:rPr>
        <w:t>«Детский сад № 5» с. Кневичи Артемовского городского округа</w:t>
      </w:r>
    </w:p>
    <w:p w:rsidR="00B80C5A" w:rsidRPr="00B80C5A" w:rsidRDefault="00B80C5A" w:rsidP="006F0A05">
      <w:pPr>
        <w:spacing w:after="0" w:line="360" w:lineRule="auto"/>
        <w:rPr>
          <w:rFonts w:ascii="Times New Roman" w:hAnsi="Times New Roman"/>
          <w:sz w:val="24"/>
          <w:szCs w:val="24"/>
        </w:rPr>
      </w:pPr>
    </w:p>
    <w:p w:rsidR="00B80C5A" w:rsidRDefault="00B80C5A" w:rsidP="006F0A05">
      <w:pPr>
        <w:spacing w:after="0" w:line="360" w:lineRule="auto"/>
        <w:rPr>
          <w:rFonts w:ascii="Times New Roman" w:hAnsi="Times New Roman"/>
          <w:sz w:val="24"/>
          <w:szCs w:val="24"/>
        </w:rPr>
      </w:pPr>
    </w:p>
    <w:p w:rsidR="00AC0D32" w:rsidRDefault="00AC0D32" w:rsidP="006F0A05">
      <w:pPr>
        <w:spacing w:after="0" w:line="360" w:lineRule="auto"/>
        <w:rPr>
          <w:rFonts w:ascii="Times New Roman" w:hAnsi="Times New Roman"/>
          <w:sz w:val="24"/>
          <w:szCs w:val="24"/>
        </w:rPr>
      </w:pPr>
    </w:p>
    <w:p w:rsidR="00AC0D32" w:rsidRDefault="00AC0D32" w:rsidP="006F0A05">
      <w:pPr>
        <w:spacing w:after="0" w:line="360" w:lineRule="auto"/>
        <w:rPr>
          <w:rFonts w:ascii="Times New Roman" w:hAnsi="Times New Roman"/>
          <w:sz w:val="24"/>
          <w:szCs w:val="24"/>
        </w:rPr>
      </w:pPr>
    </w:p>
    <w:p w:rsidR="00AC0D32" w:rsidRPr="00B80C5A" w:rsidRDefault="00AC0D32" w:rsidP="006F0A05">
      <w:pPr>
        <w:spacing w:after="0" w:line="360" w:lineRule="auto"/>
        <w:rPr>
          <w:rFonts w:ascii="Times New Roman" w:hAnsi="Times New Roman"/>
          <w:sz w:val="24"/>
          <w:szCs w:val="24"/>
        </w:rPr>
      </w:pPr>
    </w:p>
    <w:p w:rsidR="00B80C5A" w:rsidRPr="00B80C5A" w:rsidRDefault="00B80C5A" w:rsidP="006F0A05">
      <w:pPr>
        <w:spacing w:after="0" w:line="360" w:lineRule="auto"/>
        <w:rPr>
          <w:rFonts w:ascii="Times New Roman" w:hAnsi="Times New Roman"/>
          <w:sz w:val="24"/>
          <w:szCs w:val="24"/>
        </w:rPr>
      </w:pPr>
    </w:p>
    <w:p w:rsidR="00B80C5A" w:rsidRPr="00B80C5A" w:rsidRDefault="00B80C5A" w:rsidP="006F0A05">
      <w:pPr>
        <w:spacing w:after="0" w:line="360" w:lineRule="auto"/>
        <w:rPr>
          <w:rFonts w:ascii="Times New Roman" w:hAnsi="Times New Roman"/>
          <w:sz w:val="24"/>
          <w:szCs w:val="24"/>
        </w:rPr>
      </w:pPr>
    </w:p>
    <w:p w:rsidR="00B80C5A" w:rsidRDefault="00B80C5A" w:rsidP="006F0A05">
      <w:pPr>
        <w:spacing w:after="0" w:line="360" w:lineRule="auto"/>
        <w:rPr>
          <w:rFonts w:ascii="Times New Roman" w:hAnsi="Times New Roman"/>
          <w:sz w:val="24"/>
          <w:szCs w:val="24"/>
        </w:rPr>
      </w:pPr>
    </w:p>
    <w:p w:rsidR="00B80C5A" w:rsidRDefault="00B80C5A" w:rsidP="006F0A05">
      <w:pPr>
        <w:tabs>
          <w:tab w:val="left" w:pos="2865"/>
        </w:tabs>
        <w:spacing w:after="0" w:line="360" w:lineRule="auto"/>
        <w:jc w:val="center"/>
        <w:rPr>
          <w:rFonts w:ascii="Times New Roman" w:hAnsi="Times New Roman"/>
          <w:sz w:val="24"/>
          <w:szCs w:val="24"/>
        </w:rPr>
      </w:pPr>
      <w:r>
        <w:rPr>
          <w:rFonts w:ascii="Times New Roman" w:hAnsi="Times New Roman"/>
          <w:sz w:val="24"/>
          <w:szCs w:val="24"/>
        </w:rPr>
        <w:t>ПРОЕКТ</w:t>
      </w:r>
    </w:p>
    <w:p w:rsidR="00B80C5A" w:rsidRDefault="00B80C5A" w:rsidP="006F0A05">
      <w:pPr>
        <w:tabs>
          <w:tab w:val="left" w:pos="2865"/>
        </w:tabs>
        <w:spacing w:after="0" w:line="360" w:lineRule="auto"/>
        <w:jc w:val="center"/>
        <w:rPr>
          <w:rFonts w:ascii="Times New Roman" w:hAnsi="Times New Roman"/>
          <w:sz w:val="24"/>
          <w:szCs w:val="24"/>
        </w:rPr>
      </w:pPr>
      <w:r>
        <w:rPr>
          <w:rFonts w:ascii="Times New Roman" w:hAnsi="Times New Roman"/>
          <w:sz w:val="24"/>
          <w:szCs w:val="24"/>
        </w:rPr>
        <w:t>«Информационное обеспечение дошкольного образовательного учреждения через создание интерактивных пособий»</w:t>
      </w:r>
    </w:p>
    <w:p w:rsidR="00B80C5A" w:rsidRPr="00B80C5A" w:rsidRDefault="00B80C5A" w:rsidP="006F0A05">
      <w:pPr>
        <w:spacing w:after="0" w:line="360" w:lineRule="auto"/>
        <w:rPr>
          <w:rFonts w:ascii="Times New Roman" w:hAnsi="Times New Roman"/>
          <w:sz w:val="24"/>
          <w:szCs w:val="24"/>
        </w:rPr>
      </w:pPr>
    </w:p>
    <w:p w:rsidR="00B80C5A" w:rsidRPr="00B80C5A" w:rsidRDefault="00B80C5A" w:rsidP="006F0A05">
      <w:pPr>
        <w:spacing w:after="0" w:line="360" w:lineRule="auto"/>
        <w:rPr>
          <w:rFonts w:ascii="Times New Roman" w:hAnsi="Times New Roman"/>
          <w:sz w:val="24"/>
          <w:szCs w:val="24"/>
        </w:rPr>
      </w:pPr>
    </w:p>
    <w:p w:rsidR="00B80C5A" w:rsidRPr="00B80C5A" w:rsidRDefault="00B80C5A" w:rsidP="006F0A05">
      <w:pPr>
        <w:spacing w:after="0" w:line="360" w:lineRule="auto"/>
        <w:rPr>
          <w:rFonts w:ascii="Times New Roman" w:hAnsi="Times New Roman"/>
          <w:sz w:val="24"/>
          <w:szCs w:val="24"/>
        </w:rPr>
      </w:pPr>
    </w:p>
    <w:p w:rsidR="00B80C5A" w:rsidRDefault="00B80C5A" w:rsidP="006F0A05">
      <w:pPr>
        <w:spacing w:after="0" w:line="360" w:lineRule="auto"/>
        <w:rPr>
          <w:rFonts w:ascii="Times New Roman" w:hAnsi="Times New Roman"/>
          <w:sz w:val="24"/>
          <w:szCs w:val="24"/>
        </w:rPr>
      </w:pPr>
    </w:p>
    <w:p w:rsidR="009406A9" w:rsidRPr="00B80C5A" w:rsidRDefault="009406A9" w:rsidP="006F0A05">
      <w:pPr>
        <w:spacing w:after="0" w:line="360" w:lineRule="auto"/>
        <w:rPr>
          <w:rFonts w:ascii="Times New Roman" w:hAnsi="Times New Roman"/>
          <w:sz w:val="24"/>
          <w:szCs w:val="24"/>
        </w:rPr>
      </w:pPr>
    </w:p>
    <w:p w:rsidR="00B80C5A" w:rsidRDefault="00B80C5A" w:rsidP="006F0A05">
      <w:pPr>
        <w:spacing w:after="0" w:line="360" w:lineRule="auto"/>
        <w:rPr>
          <w:rFonts w:ascii="Times New Roman" w:hAnsi="Times New Roman"/>
          <w:sz w:val="24"/>
          <w:szCs w:val="24"/>
        </w:rPr>
      </w:pPr>
    </w:p>
    <w:p w:rsidR="00AC0D32" w:rsidRDefault="00AC0D32" w:rsidP="006F0A05">
      <w:pPr>
        <w:spacing w:after="0" w:line="360" w:lineRule="auto"/>
        <w:rPr>
          <w:rFonts w:ascii="Times New Roman" w:hAnsi="Times New Roman"/>
          <w:sz w:val="24"/>
          <w:szCs w:val="24"/>
        </w:rPr>
      </w:pPr>
    </w:p>
    <w:p w:rsidR="00AC0D32" w:rsidRDefault="00AC0D32" w:rsidP="006F0A05">
      <w:pPr>
        <w:spacing w:after="0" w:line="360" w:lineRule="auto"/>
        <w:rPr>
          <w:rFonts w:ascii="Times New Roman" w:hAnsi="Times New Roman"/>
          <w:sz w:val="24"/>
          <w:szCs w:val="24"/>
        </w:rPr>
      </w:pPr>
    </w:p>
    <w:p w:rsidR="00AC0D32" w:rsidRDefault="00AC0D32" w:rsidP="006F0A05">
      <w:pPr>
        <w:spacing w:after="0" w:line="360" w:lineRule="auto"/>
        <w:rPr>
          <w:rFonts w:ascii="Times New Roman" w:hAnsi="Times New Roman"/>
          <w:sz w:val="24"/>
          <w:szCs w:val="24"/>
        </w:rPr>
      </w:pPr>
    </w:p>
    <w:p w:rsidR="00AC0D32" w:rsidRDefault="00AC0D32" w:rsidP="006F0A05">
      <w:pPr>
        <w:spacing w:after="0" w:line="360" w:lineRule="auto"/>
        <w:rPr>
          <w:rFonts w:ascii="Times New Roman" w:hAnsi="Times New Roman"/>
          <w:sz w:val="24"/>
          <w:szCs w:val="24"/>
        </w:rPr>
      </w:pPr>
    </w:p>
    <w:p w:rsidR="00B80C5A" w:rsidRPr="009406A9" w:rsidRDefault="00B80C5A" w:rsidP="006F0A05">
      <w:pPr>
        <w:tabs>
          <w:tab w:val="left" w:pos="7575"/>
        </w:tabs>
        <w:spacing w:after="0" w:line="360" w:lineRule="auto"/>
        <w:jc w:val="right"/>
        <w:rPr>
          <w:rFonts w:ascii="Times New Roman" w:hAnsi="Times New Roman"/>
        </w:rPr>
      </w:pPr>
      <w:r>
        <w:rPr>
          <w:rFonts w:ascii="Times New Roman" w:hAnsi="Times New Roman"/>
          <w:sz w:val="24"/>
          <w:szCs w:val="24"/>
        </w:rPr>
        <w:tab/>
      </w:r>
      <w:r w:rsidRPr="009406A9">
        <w:rPr>
          <w:rFonts w:ascii="Times New Roman" w:hAnsi="Times New Roman"/>
        </w:rPr>
        <w:t>Подготовили:</w:t>
      </w:r>
    </w:p>
    <w:p w:rsidR="00A835FF" w:rsidRDefault="00A835FF" w:rsidP="006F0A05">
      <w:pPr>
        <w:tabs>
          <w:tab w:val="left" w:pos="7575"/>
        </w:tabs>
        <w:spacing w:after="0" w:line="360" w:lineRule="auto"/>
        <w:jc w:val="right"/>
        <w:rPr>
          <w:rFonts w:ascii="Times New Roman" w:hAnsi="Times New Roman"/>
        </w:rPr>
      </w:pPr>
      <w:r>
        <w:rPr>
          <w:rFonts w:ascii="Times New Roman" w:hAnsi="Times New Roman"/>
        </w:rPr>
        <w:t>Заместитель заведующего по воспитательно - методической работе</w:t>
      </w:r>
    </w:p>
    <w:p w:rsidR="009406A9" w:rsidRDefault="009406A9" w:rsidP="006F0A05">
      <w:pPr>
        <w:tabs>
          <w:tab w:val="left" w:pos="7575"/>
        </w:tabs>
        <w:spacing w:after="0" w:line="360" w:lineRule="auto"/>
        <w:jc w:val="right"/>
        <w:rPr>
          <w:rFonts w:ascii="Times New Roman" w:hAnsi="Times New Roman"/>
        </w:rPr>
      </w:pPr>
      <w:r>
        <w:rPr>
          <w:rFonts w:ascii="Times New Roman" w:hAnsi="Times New Roman"/>
        </w:rPr>
        <w:t xml:space="preserve">муниципального </w:t>
      </w:r>
      <w:r w:rsidRPr="009406A9">
        <w:rPr>
          <w:rFonts w:ascii="Times New Roman" w:hAnsi="Times New Roman"/>
        </w:rPr>
        <w:t>бюджетного дошкольного образовательного учреждения</w:t>
      </w:r>
    </w:p>
    <w:p w:rsidR="009406A9" w:rsidRDefault="009406A9" w:rsidP="006F0A05">
      <w:pPr>
        <w:tabs>
          <w:tab w:val="left" w:pos="7575"/>
        </w:tabs>
        <w:spacing w:after="0" w:line="360" w:lineRule="auto"/>
        <w:jc w:val="right"/>
        <w:rPr>
          <w:rFonts w:ascii="Times New Roman" w:hAnsi="Times New Roman"/>
        </w:rPr>
      </w:pPr>
      <w:r w:rsidRPr="009406A9">
        <w:rPr>
          <w:rFonts w:ascii="Times New Roman" w:hAnsi="Times New Roman"/>
        </w:rPr>
        <w:t xml:space="preserve"> «Детский сад № 5» с. Кневичи Артемовского городского округа</w:t>
      </w:r>
    </w:p>
    <w:p w:rsidR="009406A9" w:rsidRDefault="00A835FF" w:rsidP="006F0A05">
      <w:pPr>
        <w:tabs>
          <w:tab w:val="left" w:pos="7575"/>
        </w:tabs>
        <w:spacing w:after="0" w:line="360" w:lineRule="auto"/>
        <w:jc w:val="right"/>
        <w:rPr>
          <w:rFonts w:ascii="Times New Roman" w:hAnsi="Times New Roman"/>
        </w:rPr>
      </w:pPr>
      <w:r>
        <w:rPr>
          <w:rFonts w:ascii="Times New Roman" w:hAnsi="Times New Roman"/>
        </w:rPr>
        <w:t>Якимова Екатерина Андреевна;</w:t>
      </w:r>
    </w:p>
    <w:p w:rsidR="00A835FF" w:rsidRDefault="00A835FF" w:rsidP="006F0A05">
      <w:pPr>
        <w:tabs>
          <w:tab w:val="left" w:pos="7575"/>
        </w:tabs>
        <w:spacing w:after="0" w:line="360" w:lineRule="auto"/>
        <w:jc w:val="right"/>
        <w:rPr>
          <w:rFonts w:ascii="Times New Roman" w:hAnsi="Times New Roman"/>
        </w:rPr>
      </w:pPr>
      <w:r>
        <w:rPr>
          <w:rFonts w:ascii="Times New Roman" w:hAnsi="Times New Roman"/>
        </w:rPr>
        <w:t>Музыкальный руководитель муниципального дошкольного образовательного</w:t>
      </w:r>
    </w:p>
    <w:p w:rsidR="00A835FF" w:rsidRDefault="00A835FF" w:rsidP="006F0A05">
      <w:pPr>
        <w:tabs>
          <w:tab w:val="left" w:pos="7575"/>
        </w:tabs>
        <w:spacing w:after="0" w:line="360" w:lineRule="auto"/>
        <w:jc w:val="right"/>
        <w:rPr>
          <w:rFonts w:ascii="Times New Roman" w:hAnsi="Times New Roman"/>
        </w:rPr>
      </w:pPr>
      <w:r>
        <w:rPr>
          <w:rFonts w:ascii="Times New Roman" w:hAnsi="Times New Roman"/>
        </w:rPr>
        <w:t>учреждения "Детский сад № 5" с. Кневичи Артемовского городского округа</w:t>
      </w:r>
    </w:p>
    <w:p w:rsidR="00A835FF" w:rsidRDefault="00A835FF" w:rsidP="006F0A05">
      <w:pPr>
        <w:tabs>
          <w:tab w:val="left" w:pos="7575"/>
        </w:tabs>
        <w:spacing w:after="0" w:line="360" w:lineRule="auto"/>
        <w:jc w:val="right"/>
        <w:rPr>
          <w:rFonts w:ascii="Times New Roman" w:hAnsi="Times New Roman"/>
        </w:rPr>
      </w:pPr>
      <w:r>
        <w:rPr>
          <w:rFonts w:ascii="Times New Roman" w:hAnsi="Times New Roman"/>
        </w:rPr>
        <w:t xml:space="preserve">Ткач Елена Валерьевна </w:t>
      </w:r>
    </w:p>
    <w:p w:rsidR="009406A9" w:rsidRPr="009406A9" w:rsidRDefault="009406A9" w:rsidP="006F0A05">
      <w:pPr>
        <w:spacing w:after="0" w:line="360" w:lineRule="auto"/>
        <w:rPr>
          <w:rFonts w:ascii="Times New Roman" w:hAnsi="Times New Roman"/>
        </w:rPr>
      </w:pPr>
    </w:p>
    <w:p w:rsidR="009406A9" w:rsidRPr="009406A9" w:rsidRDefault="009406A9" w:rsidP="006F0A05">
      <w:pPr>
        <w:spacing w:after="0" w:line="360" w:lineRule="auto"/>
        <w:rPr>
          <w:rFonts w:ascii="Times New Roman" w:hAnsi="Times New Roman"/>
        </w:rPr>
      </w:pPr>
    </w:p>
    <w:p w:rsidR="009406A9" w:rsidRPr="009406A9" w:rsidRDefault="009406A9" w:rsidP="006F0A05">
      <w:pPr>
        <w:spacing w:after="0" w:line="360" w:lineRule="auto"/>
        <w:rPr>
          <w:rFonts w:ascii="Times New Roman" w:hAnsi="Times New Roman"/>
        </w:rPr>
      </w:pPr>
    </w:p>
    <w:p w:rsidR="009406A9" w:rsidRPr="009406A9" w:rsidRDefault="009406A9" w:rsidP="006F0A05">
      <w:pPr>
        <w:spacing w:after="0" w:line="360" w:lineRule="auto"/>
        <w:rPr>
          <w:rFonts w:ascii="Times New Roman" w:hAnsi="Times New Roman"/>
        </w:rPr>
      </w:pPr>
    </w:p>
    <w:p w:rsidR="009406A9" w:rsidRDefault="00A835FF" w:rsidP="006F0A05">
      <w:pPr>
        <w:spacing w:after="0" w:line="360" w:lineRule="auto"/>
        <w:jc w:val="center"/>
        <w:rPr>
          <w:rFonts w:ascii="Times New Roman" w:hAnsi="Times New Roman"/>
        </w:rPr>
      </w:pPr>
      <w:r>
        <w:rPr>
          <w:rFonts w:ascii="Times New Roman" w:hAnsi="Times New Roman"/>
        </w:rPr>
        <w:t>Артем, 2017</w:t>
      </w:r>
    </w:p>
    <w:p w:rsidR="009406A9" w:rsidRPr="00891A7E" w:rsidRDefault="009406A9" w:rsidP="006F0A05">
      <w:pPr>
        <w:spacing w:after="0" w:line="360" w:lineRule="auto"/>
        <w:jc w:val="center"/>
        <w:rPr>
          <w:rFonts w:ascii="Times New Roman" w:hAnsi="Times New Roman"/>
          <w:b/>
          <w:sz w:val="28"/>
          <w:szCs w:val="28"/>
        </w:rPr>
      </w:pPr>
      <w:r w:rsidRPr="0086327A">
        <w:rPr>
          <w:rFonts w:ascii="Times New Roman" w:hAnsi="Times New Roman"/>
          <w:b/>
          <w:sz w:val="28"/>
          <w:szCs w:val="28"/>
        </w:rPr>
        <w:lastRenderedPageBreak/>
        <w:t>Содержание</w:t>
      </w:r>
      <w:r w:rsidRPr="00891A7E">
        <w:rPr>
          <w:rFonts w:ascii="Times New Roman" w:hAnsi="Times New Roman"/>
          <w:b/>
          <w:sz w:val="28"/>
          <w:szCs w:val="28"/>
        </w:rPr>
        <w:t>:</w:t>
      </w:r>
    </w:p>
    <w:p w:rsidR="009406A9" w:rsidRPr="00EC58AB" w:rsidRDefault="009406A9" w:rsidP="006F0A05">
      <w:pPr>
        <w:spacing w:after="0" w:line="360" w:lineRule="auto"/>
        <w:rPr>
          <w:rFonts w:ascii="Times New Roman" w:hAnsi="Times New Roman"/>
          <w:b/>
          <w:sz w:val="28"/>
          <w:szCs w:val="28"/>
          <w:lang w:val="en-US"/>
        </w:rPr>
      </w:pPr>
      <w:r w:rsidRPr="00EC58AB">
        <w:rPr>
          <w:rFonts w:ascii="Times New Roman" w:hAnsi="Times New Roman"/>
          <w:b/>
          <w:sz w:val="28"/>
          <w:szCs w:val="28"/>
        </w:rPr>
        <w:t>Теоретически</w:t>
      </w:r>
      <w:r w:rsidR="00EC58AB">
        <w:rPr>
          <w:rFonts w:ascii="Times New Roman" w:hAnsi="Times New Roman"/>
          <w:b/>
          <w:sz w:val="28"/>
          <w:szCs w:val="28"/>
        </w:rPr>
        <w:t xml:space="preserve">й аспект </w:t>
      </w:r>
    </w:p>
    <w:tbl>
      <w:tblPr>
        <w:tblStyle w:val="a7"/>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0"/>
      </w:tblGrid>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lang w:val="en-US"/>
              </w:rPr>
            </w:pPr>
            <w:r w:rsidRPr="00AC0D32">
              <w:rPr>
                <w:rFonts w:ascii="Times New Roman" w:hAnsi="Times New Roman"/>
                <w:b/>
                <w:sz w:val="28"/>
                <w:szCs w:val="28"/>
              </w:rPr>
              <w:t>Нов</w:t>
            </w:r>
            <w:r>
              <w:rPr>
                <w:rFonts w:ascii="Times New Roman" w:hAnsi="Times New Roman"/>
                <w:b/>
                <w:sz w:val="28"/>
                <w:szCs w:val="28"/>
              </w:rPr>
              <w:t>изна………………………………………………………………...</w:t>
            </w:r>
            <w:r w:rsidRPr="00AC0D32">
              <w:rPr>
                <w:rFonts w:ascii="Times New Roman" w:hAnsi="Times New Roman"/>
                <w:b/>
                <w:sz w:val="28"/>
                <w:szCs w:val="28"/>
              </w:rPr>
              <w:t>3</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lang w:val="en-US"/>
              </w:rPr>
            </w:pPr>
            <w:r w:rsidRPr="00AC0D32">
              <w:rPr>
                <w:rFonts w:ascii="Times New Roman" w:hAnsi="Times New Roman"/>
                <w:b/>
                <w:sz w:val="28"/>
                <w:szCs w:val="28"/>
              </w:rPr>
              <w:t>Цель и з</w:t>
            </w:r>
            <w:r>
              <w:rPr>
                <w:rFonts w:ascii="Times New Roman" w:hAnsi="Times New Roman"/>
                <w:b/>
                <w:sz w:val="28"/>
                <w:szCs w:val="28"/>
              </w:rPr>
              <w:t>адачи………………………………………………………….</w:t>
            </w:r>
            <w:r w:rsidRPr="00AC0D32">
              <w:rPr>
                <w:rFonts w:ascii="Times New Roman" w:hAnsi="Times New Roman"/>
                <w:b/>
                <w:sz w:val="28"/>
                <w:szCs w:val="28"/>
              </w:rPr>
              <w:t>3</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lang w:val="en-US"/>
              </w:rPr>
            </w:pPr>
            <w:r w:rsidRPr="00AC0D32">
              <w:rPr>
                <w:rFonts w:ascii="Times New Roman" w:hAnsi="Times New Roman"/>
                <w:b/>
                <w:sz w:val="28"/>
                <w:szCs w:val="28"/>
              </w:rPr>
              <w:t>Функ</w:t>
            </w:r>
            <w:r>
              <w:rPr>
                <w:rFonts w:ascii="Times New Roman" w:hAnsi="Times New Roman"/>
                <w:b/>
                <w:sz w:val="28"/>
                <w:szCs w:val="28"/>
              </w:rPr>
              <w:t>ции работы………………………………………………………</w:t>
            </w:r>
            <w:r w:rsidRPr="00AC0D32">
              <w:rPr>
                <w:rFonts w:ascii="Times New Roman" w:hAnsi="Times New Roman"/>
                <w:b/>
                <w:sz w:val="28"/>
                <w:szCs w:val="28"/>
              </w:rPr>
              <w:t>3</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lang w:val="en-US"/>
              </w:rPr>
            </w:pPr>
            <w:r w:rsidRPr="00AC0D32">
              <w:rPr>
                <w:rFonts w:ascii="Times New Roman" w:hAnsi="Times New Roman"/>
                <w:b/>
                <w:sz w:val="28"/>
                <w:szCs w:val="28"/>
              </w:rPr>
              <w:t>Пр</w:t>
            </w:r>
            <w:r>
              <w:rPr>
                <w:rFonts w:ascii="Times New Roman" w:hAnsi="Times New Roman"/>
                <w:b/>
                <w:sz w:val="28"/>
                <w:szCs w:val="28"/>
              </w:rPr>
              <w:t>инципы……………………………………………………………...</w:t>
            </w:r>
            <w:r w:rsidRPr="00AC0D32">
              <w:rPr>
                <w:rFonts w:ascii="Times New Roman" w:hAnsi="Times New Roman"/>
                <w:b/>
                <w:sz w:val="28"/>
                <w:szCs w:val="28"/>
              </w:rPr>
              <w:t>3</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rPr>
            </w:pPr>
            <w:r w:rsidRPr="00AC0D32">
              <w:rPr>
                <w:rFonts w:ascii="Times New Roman" w:hAnsi="Times New Roman"/>
                <w:b/>
                <w:sz w:val="28"/>
                <w:szCs w:val="28"/>
              </w:rPr>
              <w:t>Анализ информаци</w:t>
            </w:r>
            <w:r>
              <w:rPr>
                <w:rFonts w:ascii="Times New Roman" w:hAnsi="Times New Roman"/>
                <w:b/>
                <w:sz w:val="28"/>
                <w:szCs w:val="28"/>
              </w:rPr>
              <w:t>онного обеспечения ДОУ……………………..</w:t>
            </w:r>
            <w:r w:rsidRPr="00AC0D32">
              <w:rPr>
                <w:rFonts w:ascii="Times New Roman" w:hAnsi="Times New Roman"/>
                <w:b/>
                <w:sz w:val="28"/>
                <w:szCs w:val="28"/>
              </w:rPr>
              <w:t>4</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rPr>
            </w:pPr>
            <w:r w:rsidRPr="00AC0D32">
              <w:rPr>
                <w:rFonts w:ascii="Times New Roman" w:hAnsi="Times New Roman"/>
                <w:b/>
                <w:sz w:val="28"/>
                <w:szCs w:val="28"/>
              </w:rPr>
              <w:t>Классификация интерактивных пособий………………</w:t>
            </w:r>
            <w:r>
              <w:rPr>
                <w:rFonts w:ascii="Times New Roman" w:hAnsi="Times New Roman"/>
                <w:b/>
                <w:sz w:val="28"/>
                <w:szCs w:val="28"/>
              </w:rPr>
              <w:t>…………</w:t>
            </w:r>
            <w:r w:rsidRPr="00AC0D32">
              <w:rPr>
                <w:rFonts w:ascii="Times New Roman" w:hAnsi="Times New Roman"/>
                <w:b/>
                <w:sz w:val="28"/>
                <w:szCs w:val="28"/>
              </w:rPr>
              <w:t>5</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rPr>
            </w:pPr>
            <w:r w:rsidRPr="00AC0D32">
              <w:rPr>
                <w:rFonts w:ascii="Times New Roman" w:hAnsi="Times New Roman"/>
                <w:b/>
                <w:sz w:val="28"/>
                <w:szCs w:val="28"/>
              </w:rPr>
              <w:t>Методически</w:t>
            </w:r>
            <w:r>
              <w:rPr>
                <w:rFonts w:ascii="Times New Roman" w:hAnsi="Times New Roman"/>
                <w:b/>
                <w:sz w:val="28"/>
                <w:szCs w:val="28"/>
              </w:rPr>
              <w:t>е рекомендации ……………………………………….</w:t>
            </w:r>
            <w:r w:rsidRPr="00AC0D32">
              <w:rPr>
                <w:rFonts w:ascii="Times New Roman" w:hAnsi="Times New Roman"/>
                <w:b/>
                <w:sz w:val="28"/>
                <w:szCs w:val="28"/>
              </w:rPr>
              <w:t>6</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rPr>
            </w:pPr>
            <w:r w:rsidRPr="00AC0D32">
              <w:rPr>
                <w:rFonts w:ascii="Times New Roman" w:hAnsi="Times New Roman"/>
                <w:b/>
                <w:sz w:val="28"/>
                <w:szCs w:val="28"/>
              </w:rPr>
              <w:t>Заклю</w:t>
            </w:r>
            <w:r>
              <w:rPr>
                <w:rFonts w:ascii="Times New Roman" w:hAnsi="Times New Roman"/>
                <w:b/>
                <w:sz w:val="28"/>
                <w:szCs w:val="28"/>
              </w:rPr>
              <w:t>чение…………………………………………………………….7</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rPr>
            </w:pPr>
            <w:r w:rsidRPr="00AC0D32">
              <w:rPr>
                <w:rFonts w:ascii="Times New Roman" w:hAnsi="Times New Roman"/>
                <w:b/>
                <w:sz w:val="28"/>
                <w:szCs w:val="28"/>
              </w:rPr>
              <w:t>Список использ</w:t>
            </w:r>
            <w:r>
              <w:rPr>
                <w:rFonts w:ascii="Times New Roman" w:hAnsi="Times New Roman"/>
                <w:b/>
                <w:sz w:val="28"/>
                <w:szCs w:val="28"/>
              </w:rPr>
              <w:t>уемой литературы…………………………………</w:t>
            </w:r>
            <w:r w:rsidRPr="00AC0D32">
              <w:rPr>
                <w:rFonts w:ascii="Times New Roman" w:hAnsi="Times New Roman"/>
                <w:b/>
                <w:sz w:val="28"/>
                <w:szCs w:val="28"/>
              </w:rPr>
              <w:t>8</w:t>
            </w:r>
          </w:p>
        </w:tc>
      </w:tr>
      <w:tr w:rsidR="00AC0D32" w:rsidRPr="00AC0D32" w:rsidTr="00AC0D32">
        <w:tc>
          <w:tcPr>
            <w:tcW w:w="9854" w:type="dxa"/>
          </w:tcPr>
          <w:p w:rsidR="00AC0D32" w:rsidRPr="00AC0D32" w:rsidRDefault="00AC0D32" w:rsidP="006F0A05">
            <w:pPr>
              <w:pStyle w:val="a8"/>
              <w:numPr>
                <w:ilvl w:val="0"/>
                <w:numId w:val="1"/>
              </w:numPr>
              <w:spacing w:after="0" w:line="360" w:lineRule="auto"/>
              <w:ind w:left="714" w:hanging="357"/>
              <w:rPr>
                <w:rFonts w:ascii="Times New Roman" w:hAnsi="Times New Roman"/>
                <w:b/>
                <w:sz w:val="28"/>
                <w:szCs w:val="28"/>
              </w:rPr>
            </w:pPr>
            <w:r w:rsidRPr="00AC0D32">
              <w:rPr>
                <w:rFonts w:ascii="Times New Roman" w:hAnsi="Times New Roman"/>
                <w:b/>
                <w:sz w:val="28"/>
                <w:szCs w:val="28"/>
              </w:rPr>
              <w:t>Приложения……………………………</w:t>
            </w:r>
            <w:r>
              <w:rPr>
                <w:rFonts w:ascii="Times New Roman" w:hAnsi="Times New Roman"/>
                <w:b/>
                <w:sz w:val="28"/>
                <w:szCs w:val="28"/>
              </w:rPr>
              <w:t>……………………………...</w:t>
            </w:r>
            <w:r w:rsidRPr="00AC0D32">
              <w:rPr>
                <w:rFonts w:ascii="Times New Roman" w:hAnsi="Times New Roman"/>
                <w:b/>
                <w:sz w:val="28"/>
                <w:szCs w:val="28"/>
              </w:rPr>
              <w:t>9</w:t>
            </w:r>
          </w:p>
        </w:tc>
      </w:tr>
      <w:tr w:rsidR="00AC0D32" w:rsidRPr="00AC0D32" w:rsidTr="00AC0D32">
        <w:tc>
          <w:tcPr>
            <w:tcW w:w="9854" w:type="dxa"/>
          </w:tcPr>
          <w:p w:rsidR="00AC0D32" w:rsidRPr="00AC0D32" w:rsidRDefault="00AC0D32" w:rsidP="006F0A05">
            <w:pPr>
              <w:tabs>
                <w:tab w:val="left" w:pos="4253"/>
              </w:tabs>
              <w:spacing w:after="0" w:line="360" w:lineRule="auto"/>
              <w:jc w:val="both"/>
              <w:rPr>
                <w:rFonts w:ascii="Times New Roman" w:hAnsi="Times New Roman"/>
                <w:b/>
                <w:sz w:val="44"/>
                <w:szCs w:val="44"/>
              </w:rPr>
            </w:pPr>
          </w:p>
        </w:tc>
      </w:tr>
    </w:tbl>
    <w:p w:rsidR="009406A9" w:rsidRPr="00F46F96" w:rsidRDefault="009406A9" w:rsidP="006F0A05">
      <w:pPr>
        <w:tabs>
          <w:tab w:val="left" w:pos="4253"/>
        </w:tabs>
        <w:spacing w:after="0" w:line="360" w:lineRule="auto"/>
        <w:ind w:left="720"/>
        <w:rPr>
          <w:rFonts w:ascii="Times New Roman" w:hAnsi="Times New Roman"/>
          <w:b/>
          <w:sz w:val="28"/>
          <w:szCs w:val="28"/>
        </w:rPr>
      </w:pPr>
    </w:p>
    <w:p w:rsidR="009406A9" w:rsidRDefault="009406A9" w:rsidP="006F0A05">
      <w:pPr>
        <w:tabs>
          <w:tab w:val="left" w:pos="4253"/>
        </w:tabs>
        <w:spacing w:after="0" w:line="360" w:lineRule="auto"/>
        <w:jc w:val="both"/>
        <w:rPr>
          <w:rFonts w:ascii="Times New Roman" w:hAnsi="Times New Roman"/>
          <w:b/>
          <w:sz w:val="52"/>
          <w:szCs w:val="52"/>
        </w:rPr>
      </w:pPr>
    </w:p>
    <w:p w:rsidR="009406A9" w:rsidRDefault="009406A9" w:rsidP="006F0A05">
      <w:pPr>
        <w:tabs>
          <w:tab w:val="left" w:pos="4253"/>
        </w:tabs>
        <w:spacing w:after="0" w:line="360" w:lineRule="auto"/>
        <w:jc w:val="both"/>
        <w:rPr>
          <w:rFonts w:ascii="Times New Roman" w:hAnsi="Times New Roman"/>
          <w:b/>
          <w:sz w:val="52"/>
          <w:szCs w:val="52"/>
        </w:rPr>
      </w:pPr>
    </w:p>
    <w:p w:rsidR="009406A9" w:rsidRDefault="009406A9" w:rsidP="006F0A05">
      <w:pPr>
        <w:tabs>
          <w:tab w:val="left" w:pos="4253"/>
        </w:tabs>
        <w:spacing w:after="0" w:line="360" w:lineRule="auto"/>
        <w:jc w:val="both"/>
        <w:rPr>
          <w:rFonts w:ascii="Times New Roman" w:hAnsi="Times New Roman"/>
          <w:b/>
          <w:sz w:val="52"/>
          <w:szCs w:val="52"/>
        </w:rPr>
      </w:pPr>
    </w:p>
    <w:p w:rsidR="009406A9" w:rsidRDefault="009406A9" w:rsidP="006F0A05">
      <w:pPr>
        <w:tabs>
          <w:tab w:val="left" w:pos="4253"/>
        </w:tabs>
        <w:spacing w:after="0" w:line="360" w:lineRule="auto"/>
        <w:jc w:val="both"/>
        <w:rPr>
          <w:rFonts w:ascii="Times New Roman" w:hAnsi="Times New Roman"/>
          <w:b/>
          <w:sz w:val="52"/>
          <w:szCs w:val="52"/>
        </w:rPr>
      </w:pPr>
    </w:p>
    <w:p w:rsidR="009406A9" w:rsidRDefault="009406A9" w:rsidP="006F0A05">
      <w:pPr>
        <w:tabs>
          <w:tab w:val="left" w:pos="4253"/>
        </w:tabs>
        <w:spacing w:after="0" w:line="360" w:lineRule="auto"/>
        <w:jc w:val="both"/>
        <w:rPr>
          <w:rFonts w:ascii="Times New Roman" w:hAnsi="Times New Roman"/>
          <w:b/>
          <w:sz w:val="52"/>
          <w:szCs w:val="52"/>
        </w:rPr>
      </w:pPr>
    </w:p>
    <w:p w:rsidR="00C53CBB" w:rsidRDefault="00AC0D32" w:rsidP="006F0A05">
      <w:pPr>
        <w:tabs>
          <w:tab w:val="left" w:pos="7500"/>
        </w:tabs>
        <w:spacing w:after="0" w:line="360" w:lineRule="auto"/>
        <w:jc w:val="both"/>
        <w:rPr>
          <w:rFonts w:ascii="Times New Roman" w:hAnsi="Times New Roman"/>
          <w:b/>
          <w:sz w:val="52"/>
          <w:szCs w:val="52"/>
        </w:rPr>
      </w:pPr>
      <w:r>
        <w:rPr>
          <w:rFonts w:ascii="Times New Roman" w:hAnsi="Times New Roman"/>
          <w:b/>
          <w:sz w:val="52"/>
          <w:szCs w:val="52"/>
        </w:rPr>
        <w:tab/>
      </w:r>
    </w:p>
    <w:p w:rsidR="00AC0D32" w:rsidRDefault="00AC0D32" w:rsidP="006F0A05">
      <w:pPr>
        <w:tabs>
          <w:tab w:val="left" w:pos="7500"/>
        </w:tabs>
        <w:spacing w:after="0" w:line="360" w:lineRule="auto"/>
        <w:jc w:val="both"/>
        <w:rPr>
          <w:rFonts w:ascii="Times New Roman" w:hAnsi="Times New Roman"/>
          <w:b/>
          <w:sz w:val="52"/>
          <w:szCs w:val="52"/>
        </w:rPr>
      </w:pPr>
    </w:p>
    <w:p w:rsidR="00AC0D32" w:rsidRDefault="00AC0D32" w:rsidP="006F0A05">
      <w:pPr>
        <w:tabs>
          <w:tab w:val="left" w:pos="7500"/>
        </w:tabs>
        <w:spacing w:after="0" w:line="360" w:lineRule="auto"/>
        <w:jc w:val="both"/>
        <w:rPr>
          <w:rFonts w:ascii="Times New Roman" w:hAnsi="Times New Roman"/>
          <w:b/>
          <w:sz w:val="52"/>
          <w:szCs w:val="52"/>
        </w:rPr>
      </w:pPr>
    </w:p>
    <w:p w:rsidR="009406A9" w:rsidRDefault="00B835A7" w:rsidP="006F0A05">
      <w:pPr>
        <w:tabs>
          <w:tab w:val="left" w:pos="1980"/>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9406A9">
        <w:rPr>
          <w:rFonts w:ascii="Times New Roman" w:hAnsi="Times New Roman"/>
          <w:sz w:val="24"/>
          <w:szCs w:val="24"/>
        </w:rPr>
        <w:t xml:space="preserve">Федеральные государственные образовательные стандарты к условиям реализации основной общеобразовательной программы дошкольного образования включают требования к информационно </w:t>
      </w:r>
      <w:r>
        <w:rPr>
          <w:rFonts w:ascii="Times New Roman" w:hAnsi="Times New Roman"/>
          <w:sz w:val="24"/>
          <w:szCs w:val="24"/>
        </w:rPr>
        <w:t>–</w:t>
      </w:r>
      <w:r w:rsidR="009406A9">
        <w:rPr>
          <w:rFonts w:ascii="Times New Roman" w:hAnsi="Times New Roman"/>
          <w:sz w:val="24"/>
          <w:szCs w:val="24"/>
        </w:rPr>
        <w:t xml:space="preserve"> методи</w:t>
      </w:r>
      <w:r>
        <w:rPr>
          <w:rFonts w:ascii="Times New Roman" w:hAnsi="Times New Roman"/>
          <w:sz w:val="24"/>
          <w:szCs w:val="24"/>
        </w:rPr>
        <w:t>ческому обеспечению образовательного процесса в дошкольном учреждении, в частности обеспечение интерактивными дидактическими пособиями, цифровыми образовательными ресурсами.</w:t>
      </w:r>
    </w:p>
    <w:p w:rsidR="00B835A7" w:rsidRDefault="00B835A7" w:rsidP="006F0A05">
      <w:pPr>
        <w:tabs>
          <w:tab w:val="left" w:pos="4253"/>
        </w:tabs>
        <w:spacing w:after="0" w:line="360" w:lineRule="auto"/>
        <w:jc w:val="both"/>
        <w:rPr>
          <w:rFonts w:ascii="Times New Roman" w:hAnsi="Times New Roman"/>
          <w:sz w:val="24"/>
          <w:szCs w:val="24"/>
        </w:rPr>
      </w:pPr>
      <w:r>
        <w:rPr>
          <w:rFonts w:ascii="Times New Roman" w:hAnsi="Times New Roman"/>
          <w:sz w:val="24"/>
          <w:szCs w:val="24"/>
        </w:rPr>
        <w:t xml:space="preserve">             Не случайно значительная часть содержания интерактивных пособий ориентирована на речевое развитие детей. В дошкольном возрасте у большинства детей отмечается неправильное произношение. В этом  возрасте развивается навык  слухового контроля за собственным произношением, исправлять его, т.е. формируется фонематический слух – способность к различению звуков.</w:t>
      </w:r>
    </w:p>
    <w:p w:rsidR="00A835FF" w:rsidRDefault="00A835FF" w:rsidP="006F0A05">
      <w:pPr>
        <w:tabs>
          <w:tab w:val="left" w:pos="4253"/>
        </w:tabs>
        <w:spacing w:after="0" w:line="360" w:lineRule="auto"/>
        <w:jc w:val="both"/>
        <w:rPr>
          <w:rFonts w:ascii="Times New Roman" w:hAnsi="Times New Roman"/>
          <w:sz w:val="24"/>
          <w:szCs w:val="24"/>
        </w:rPr>
      </w:pPr>
      <w:r>
        <w:rPr>
          <w:rFonts w:ascii="Times New Roman" w:hAnsi="Times New Roman"/>
          <w:sz w:val="24"/>
          <w:szCs w:val="24"/>
        </w:rPr>
        <w:t xml:space="preserve">              Актуальностью данной темы является то, что сегодня предъявляются новые требования к воспитанию и обучению подрастающего поколения. Использование информационно - коммуникационных технологий обусловлены социальной потребностью в повышении качества обучения, воспитания детей дошкольного возраста, ИКТ значительно расширяет возможности педагогов и специалистов при обучении и воспитании дошкольников.</w:t>
      </w:r>
    </w:p>
    <w:p w:rsidR="00B835A7" w:rsidRDefault="00AA4179" w:rsidP="006F0A05">
      <w:pPr>
        <w:tabs>
          <w:tab w:val="left" w:pos="4253"/>
        </w:tabs>
        <w:spacing w:after="0" w:line="360" w:lineRule="auto"/>
        <w:jc w:val="both"/>
        <w:rPr>
          <w:rFonts w:ascii="Times New Roman" w:hAnsi="Times New Roman"/>
          <w:sz w:val="24"/>
          <w:szCs w:val="24"/>
        </w:rPr>
      </w:pPr>
      <w:r>
        <w:rPr>
          <w:rFonts w:ascii="Times New Roman" w:hAnsi="Times New Roman"/>
          <w:sz w:val="24"/>
          <w:szCs w:val="24"/>
        </w:rPr>
        <w:t xml:space="preserve">              Индивидуальные различия в развитии детей дошкольного возраста, в том числе и речевом развитии, могут быть очень велики.   Федеральный государственный образовательный стандарт предусматривает необходимость обеспечения условий для коррекционной работы с детьми в каждом дошкольном учреждении.</w:t>
      </w:r>
    </w:p>
    <w:p w:rsidR="00AA4179" w:rsidRDefault="00A835FF" w:rsidP="006F0A05">
      <w:pPr>
        <w:tabs>
          <w:tab w:val="left" w:pos="4253"/>
        </w:tabs>
        <w:spacing w:after="0" w:line="360" w:lineRule="auto"/>
        <w:jc w:val="both"/>
        <w:rPr>
          <w:rFonts w:ascii="Times New Roman" w:hAnsi="Times New Roman"/>
          <w:sz w:val="24"/>
          <w:szCs w:val="24"/>
        </w:rPr>
      </w:pPr>
      <w:r>
        <w:rPr>
          <w:rFonts w:ascii="Times New Roman" w:hAnsi="Times New Roman"/>
          <w:sz w:val="24"/>
          <w:szCs w:val="24"/>
        </w:rPr>
        <w:t xml:space="preserve">             </w:t>
      </w:r>
      <w:r w:rsidR="00AA4179">
        <w:rPr>
          <w:rFonts w:ascii="Times New Roman" w:hAnsi="Times New Roman"/>
          <w:sz w:val="24"/>
          <w:szCs w:val="24"/>
        </w:rPr>
        <w:t>Наши интерактивные пособия включают в себя как простые упражнения, так и более сложные.</w:t>
      </w:r>
      <w:r w:rsidR="00EF5E2B">
        <w:rPr>
          <w:rFonts w:ascii="Times New Roman" w:hAnsi="Times New Roman"/>
          <w:sz w:val="24"/>
          <w:szCs w:val="24"/>
        </w:rPr>
        <w:t xml:space="preserve"> Это позволяет учитывать потребности детей, использовать программы для занятий с детьми с разным уровнем развития.</w:t>
      </w:r>
    </w:p>
    <w:p w:rsidR="00EF5E2B" w:rsidRDefault="00EF5E2B" w:rsidP="006F0A05">
      <w:pPr>
        <w:tabs>
          <w:tab w:val="left" w:pos="4253"/>
        </w:tabs>
        <w:spacing w:after="0" w:line="360" w:lineRule="auto"/>
        <w:jc w:val="both"/>
        <w:rPr>
          <w:rFonts w:ascii="Times New Roman" w:hAnsi="Times New Roman"/>
          <w:sz w:val="24"/>
          <w:szCs w:val="24"/>
        </w:rPr>
      </w:pPr>
      <w:r>
        <w:rPr>
          <w:rFonts w:ascii="Times New Roman" w:hAnsi="Times New Roman"/>
          <w:sz w:val="24"/>
          <w:szCs w:val="24"/>
        </w:rPr>
        <w:t xml:space="preserve">                Новизна данной темы заключается в том, что  интерактивные пособия – это особое направление в работе с ребенком, которое « способно помочь его развитию». Это мощная дополнительная мотивация обучения и развития, так как каждый ребенок мечтает прикоснуться к компьютеру. </w:t>
      </w:r>
    </w:p>
    <w:p w:rsidR="00EF5E2B" w:rsidRDefault="00A835FF" w:rsidP="006F0A05">
      <w:pPr>
        <w:tabs>
          <w:tab w:val="left" w:pos="4253"/>
        </w:tabs>
        <w:spacing w:after="0" w:line="360" w:lineRule="auto"/>
        <w:jc w:val="both"/>
        <w:rPr>
          <w:rFonts w:ascii="Times New Roman" w:hAnsi="Times New Roman"/>
          <w:sz w:val="24"/>
          <w:szCs w:val="24"/>
        </w:rPr>
      </w:pPr>
      <w:r>
        <w:rPr>
          <w:rFonts w:ascii="Times New Roman" w:hAnsi="Times New Roman"/>
          <w:b/>
          <w:sz w:val="24"/>
          <w:szCs w:val="24"/>
        </w:rPr>
        <w:t xml:space="preserve">               </w:t>
      </w:r>
      <w:r w:rsidR="00EF5E2B" w:rsidRPr="00EF5E2B">
        <w:rPr>
          <w:rFonts w:ascii="Times New Roman" w:hAnsi="Times New Roman"/>
          <w:b/>
          <w:sz w:val="24"/>
          <w:szCs w:val="24"/>
        </w:rPr>
        <w:t>Цель работы</w:t>
      </w:r>
      <w:r w:rsidR="00EF5E2B">
        <w:rPr>
          <w:rFonts w:ascii="Times New Roman" w:hAnsi="Times New Roman"/>
          <w:b/>
          <w:sz w:val="24"/>
          <w:szCs w:val="24"/>
        </w:rPr>
        <w:t xml:space="preserve">: </w:t>
      </w:r>
      <w:r w:rsidR="00EF5E2B" w:rsidRPr="00EF5E2B">
        <w:rPr>
          <w:rFonts w:ascii="Times New Roman" w:hAnsi="Times New Roman"/>
          <w:sz w:val="24"/>
          <w:szCs w:val="24"/>
        </w:rPr>
        <w:t>повышение качества работы дошкол</w:t>
      </w:r>
      <w:r w:rsidR="00EF5E2B">
        <w:rPr>
          <w:rFonts w:ascii="Times New Roman" w:hAnsi="Times New Roman"/>
          <w:sz w:val="24"/>
          <w:szCs w:val="24"/>
        </w:rPr>
        <w:t>ьного учреждения ч</w:t>
      </w:r>
      <w:r w:rsidR="00323491">
        <w:rPr>
          <w:rFonts w:ascii="Times New Roman" w:hAnsi="Times New Roman"/>
          <w:sz w:val="24"/>
          <w:szCs w:val="24"/>
        </w:rPr>
        <w:t>ерез включение в организованную</w:t>
      </w:r>
      <w:r w:rsidR="00EF5E2B">
        <w:rPr>
          <w:rFonts w:ascii="Times New Roman" w:hAnsi="Times New Roman"/>
          <w:sz w:val="24"/>
          <w:szCs w:val="24"/>
        </w:rPr>
        <w:t xml:space="preserve"> образовательную деятельность интерактивных пособий.</w:t>
      </w:r>
    </w:p>
    <w:p w:rsidR="00EF5E2B" w:rsidRDefault="00A835FF" w:rsidP="006F0A05">
      <w:pPr>
        <w:tabs>
          <w:tab w:val="left" w:pos="4253"/>
        </w:tabs>
        <w:spacing w:after="0" w:line="360" w:lineRule="auto"/>
        <w:rPr>
          <w:rFonts w:ascii="Times New Roman" w:hAnsi="Times New Roman"/>
          <w:b/>
          <w:sz w:val="24"/>
          <w:szCs w:val="24"/>
        </w:rPr>
      </w:pPr>
      <w:r>
        <w:rPr>
          <w:rFonts w:ascii="Times New Roman" w:hAnsi="Times New Roman"/>
          <w:b/>
          <w:sz w:val="24"/>
          <w:szCs w:val="24"/>
        </w:rPr>
        <w:t xml:space="preserve">              </w:t>
      </w:r>
      <w:r w:rsidR="00EF5E2B" w:rsidRPr="00EF5E2B">
        <w:rPr>
          <w:rFonts w:ascii="Times New Roman" w:hAnsi="Times New Roman"/>
          <w:b/>
          <w:sz w:val="24"/>
          <w:szCs w:val="24"/>
        </w:rPr>
        <w:t>Задачи:</w:t>
      </w:r>
    </w:p>
    <w:p w:rsidR="00EF5E2B" w:rsidRDefault="00A835FF" w:rsidP="006F0A05">
      <w:pPr>
        <w:pStyle w:val="a8"/>
        <w:numPr>
          <w:ilvl w:val="0"/>
          <w:numId w:val="7"/>
        </w:numPr>
        <w:tabs>
          <w:tab w:val="left" w:pos="4253"/>
        </w:tabs>
        <w:spacing w:after="0" w:line="360" w:lineRule="auto"/>
        <w:rPr>
          <w:rFonts w:ascii="Times New Roman" w:hAnsi="Times New Roman"/>
          <w:sz w:val="24"/>
          <w:szCs w:val="24"/>
        </w:rPr>
      </w:pPr>
      <w:r>
        <w:rPr>
          <w:rFonts w:ascii="Times New Roman" w:hAnsi="Times New Roman"/>
          <w:sz w:val="24"/>
          <w:szCs w:val="24"/>
        </w:rPr>
        <w:t>Р</w:t>
      </w:r>
      <w:r w:rsidR="00EF5E2B" w:rsidRPr="00EF5E2B">
        <w:rPr>
          <w:rFonts w:ascii="Times New Roman" w:hAnsi="Times New Roman"/>
          <w:sz w:val="24"/>
          <w:szCs w:val="24"/>
        </w:rPr>
        <w:t xml:space="preserve">азработка </w:t>
      </w:r>
      <w:r w:rsidR="00EF5E2B">
        <w:rPr>
          <w:rFonts w:ascii="Times New Roman" w:hAnsi="Times New Roman"/>
          <w:sz w:val="24"/>
          <w:szCs w:val="24"/>
        </w:rPr>
        <w:t xml:space="preserve"> инт</w:t>
      </w:r>
      <w:r w:rsidR="00323491">
        <w:rPr>
          <w:rFonts w:ascii="Times New Roman" w:hAnsi="Times New Roman"/>
          <w:sz w:val="24"/>
          <w:szCs w:val="24"/>
        </w:rPr>
        <w:t xml:space="preserve">ерактивных пособий для детей дошкольного возраста по принципу </w:t>
      </w:r>
      <w:r w:rsidR="004A3BA9">
        <w:rPr>
          <w:rFonts w:ascii="Times New Roman" w:hAnsi="Times New Roman"/>
          <w:sz w:val="24"/>
          <w:szCs w:val="24"/>
        </w:rPr>
        <w:t xml:space="preserve">- </w:t>
      </w:r>
      <w:r w:rsidR="00323491">
        <w:rPr>
          <w:rFonts w:ascii="Times New Roman" w:hAnsi="Times New Roman"/>
          <w:sz w:val="24"/>
          <w:szCs w:val="24"/>
        </w:rPr>
        <w:t>цикличности и последовательности;</w:t>
      </w:r>
    </w:p>
    <w:p w:rsidR="00323491" w:rsidRDefault="00A835FF" w:rsidP="006F0A05">
      <w:pPr>
        <w:pStyle w:val="a8"/>
        <w:numPr>
          <w:ilvl w:val="0"/>
          <w:numId w:val="7"/>
        </w:numPr>
        <w:tabs>
          <w:tab w:val="left" w:pos="4253"/>
        </w:tabs>
        <w:spacing w:after="0" w:line="360" w:lineRule="auto"/>
        <w:rPr>
          <w:rFonts w:ascii="Times New Roman" w:hAnsi="Times New Roman"/>
          <w:sz w:val="24"/>
          <w:szCs w:val="24"/>
        </w:rPr>
      </w:pPr>
      <w:r>
        <w:rPr>
          <w:rFonts w:ascii="Times New Roman" w:hAnsi="Times New Roman"/>
          <w:sz w:val="24"/>
          <w:szCs w:val="24"/>
        </w:rPr>
        <w:t>А</w:t>
      </w:r>
      <w:r w:rsidR="00323491">
        <w:rPr>
          <w:rFonts w:ascii="Times New Roman" w:hAnsi="Times New Roman"/>
          <w:sz w:val="24"/>
          <w:szCs w:val="24"/>
        </w:rPr>
        <w:t>ктивное использование интерактивных пособий в совместной деятельности педагога с детьми;</w:t>
      </w:r>
    </w:p>
    <w:p w:rsidR="00323491" w:rsidRDefault="00A835FF" w:rsidP="006F0A05">
      <w:pPr>
        <w:pStyle w:val="a8"/>
        <w:numPr>
          <w:ilvl w:val="0"/>
          <w:numId w:val="7"/>
        </w:numPr>
        <w:tabs>
          <w:tab w:val="left" w:pos="4253"/>
        </w:tabs>
        <w:spacing w:after="0" w:line="360" w:lineRule="auto"/>
        <w:rPr>
          <w:rFonts w:ascii="Times New Roman" w:hAnsi="Times New Roman"/>
          <w:sz w:val="24"/>
          <w:szCs w:val="24"/>
        </w:rPr>
      </w:pPr>
      <w:r>
        <w:rPr>
          <w:rFonts w:ascii="Times New Roman" w:hAnsi="Times New Roman"/>
          <w:sz w:val="24"/>
          <w:szCs w:val="24"/>
        </w:rPr>
        <w:t>П</w:t>
      </w:r>
      <w:r w:rsidR="00323491">
        <w:rPr>
          <w:rFonts w:ascii="Times New Roman" w:hAnsi="Times New Roman"/>
          <w:sz w:val="24"/>
          <w:szCs w:val="24"/>
        </w:rPr>
        <w:t>овышения уровня информатизации педагогов;</w:t>
      </w:r>
    </w:p>
    <w:p w:rsidR="00323491" w:rsidRPr="00323491" w:rsidRDefault="00323491" w:rsidP="006F0A05">
      <w:pPr>
        <w:tabs>
          <w:tab w:val="left" w:pos="4253"/>
        </w:tabs>
        <w:spacing w:after="0" w:line="360" w:lineRule="auto"/>
        <w:rPr>
          <w:rFonts w:ascii="Times New Roman" w:hAnsi="Times New Roman"/>
          <w:b/>
          <w:sz w:val="24"/>
          <w:szCs w:val="24"/>
        </w:rPr>
      </w:pPr>
      <w:r w:rsidRPr="00323491">
        <w:rPr>
          <w:rFonts w:ascii="Times New Roman" w:hAnsi="Times New Roman"/>
          <w:b/>
          <w:sz w:val="24"/>
          <w:szCs w:val="24"/>
        </w:rPr>
        <w:lastRenderedPageBreak/>
        <w:t xml:space="preserve">Функции: </w:t>
      </w:r>
    </w:p>
    <w:p w:rsidR="00323491" w:rsidRDefault="004A3BA9" w:rsidP="006F0A05">
      <w:pPr>
        <w:pStyle w:val="a8"/>
        <w:tabs>
          <w:tab w:val="left" w:pos="4253"/>
        </w:tabs>
        <w:spacing w:after="0" w:line="360" w:lineRule="auto"/>
        <w:ind w:left="0"/>
        <w:rPr>
          <w:rFonts w:ascii="Times New Roman" w:hAnsi="Times New Roman"/>
          <w:sz w:val="24"/>
          <w:szCs w:val="24"/>
        </w:rPr>
      </w:pPr>
      <w:r>
        <w:rPr>
          <w:rFonts w:ascii="Times New Roman" w:hAnsi="Times New Roman"/>
          <w:sz w:val="24"/>
          <w:szCs w:val="24"/>
        </w:rPr>
        <w:t xml:space="preserve">- </w:t>
      </w:r>
      <w:r w:rsidR="00323491">
        <w:rPr>
          <w:rFonts w:ascii="Times New Roman" w:hAnsi="Times New Roman"/>
          <w:sz w:val="24"/>
          <w:szCs w:val="24"/>
        </w:rPr>
        <w:t xml:space="preserve"> оперативная доставка информации дошкольнику;</w:t>
      </w:r>
    </w:p>
    <w:p w:rsidR="004A3BA9" w:rsidRDefault="004A3BA9" w:rsidP="006F0A05">
      <w:pPr>
        <w:pStyle w:val="a8"/>
        <w:tabs>
          <w:tab w:val="left" w:pos="4253"/>
        </w:tabs>
        <w:spacing w:after="0" w:line="360" w:lineRule="auto"/>
        <w:ind w:left="0"/>
        <w:rPr>
          <w:rFonts w:ascii="Times New Roman" w:hAnsi="Times New Roman"/>
          <w:sz w:val="24"/>
          <w:szCs w:val="24"/>
        </w:rPr>
      </w:pPr>
      <w:r>
        <w:rPr>
          <w:rFonts w:ascii="Times New Roman" w:hAnsi="Times New Roman"/>
          <w:sz w:val="24"/>
          <w:szCs w:val="24"/>
        </w:rPr>
        <w:t xml:space="preserve">- </w:t>
      </w:r>
      <w:r w:rsidR="00323491">
        <w:rPr>
          <w:rFonts w:ascii="Times New Roman" w:hAnsi="Times New Roman"/>
          <w:sz w:val="24"/>
          <w:szCs w:val="24"/>
        </w:rPr>
        <w:t xml:space="preserve">осуществление коммуникационной функции между всеми участниками дошкольного </w:t>
      </w:r>
      <w:r w:rsidR="00576C4D">
        <w:rPr>
          <w:rFonts w:ascii="Times New Roman" w:hAnsi="Times New Roman"/>
          <w:sz w:val="24"/>
          <w:szCs w:val="24"/>
        </w:rPr>
        <w:t xml:space="preserve"> </w:t>
      </w:r>
      <w:r w:rsidR="00323491">
        <w:rPr>
          <w:rFonts w:ascii="Times New Roman" w:hAnsi="Times New Roman"/>
          <w:sz w:val="24"/>
          <w:szCs w:val="24"/>
        </w:rPr>
        <w:t>образовательного учреждения и обратной связи;</w:t>
      </w:r>
    </w:p>
    <w:p w:rsidR="00323491" w:rsidRDefault="004A3BA9" w:rsidP="006F0A05">
      <w:pPr>
        <w:pStyle w:val="a8"/>
        <w:tabs>
          <w:tab w:val="left" w:pos="4253"/>
        </w:tabs>
        <w:spacing w:after="0" w:line="360" w:lineRule="auto"/>
        <w:ind w:left="0"/>
        <w:rPr>
          <w:rFonts w:ascii="Times New Roman" w:hAnsi="Times New Roman"/>
          <w:sz w:val="24"/>
          <w:szCs w:val="24"/>
        </w:rPr>
      </w:pPr>
      <w:r>
        <w:rPr>
          <w:rFonts w:ascii="Times New Roman" w:hAnsi="Times New Roman"/>
          <w:sz w:val="24"/>
          <w:szCs w:val="24"/>
        </w:rPr>
        <w:t xml:space="preserve">- </w:t>
      </w:r>
      <w:r w:rsidR="00323491">
        <w:rPr>
          <w:rFonts w:ascii="Times New Roman" w:hAnsi="Times New Roman"/>
          <w:sz w:val="24"/>
          <w:szCs w:val="24"/>
        </w:rPr>
        <w:t xml:space="preserve"> обеспечение индивидуальной, самостоятельной и группой работы.</w:t>
      </w:r>
    </w:p>
    <w:p w:rsidR="00323491" w:rsidRDefault="00576C4D" w:rsidP="006F0A05">
      <w:pPr>
        <w:pStyle w:val="a8"/>
        <w:tabs>
          <w:tab w:val="left" w:pos="4253"/>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323491">
        <w:rPr>
          <w:rFonts w:ascii="Times New Roman" w:hAnsi="Times New Roman"/>
          <w:sz w:val="24"/>
          <w:szCs w:val="24"/>
        </w:rPr>
        <w:t xml:space="preserve">В самом начале работы были выделены </w:t>
      </w:r>
      <w:r w:rsidR="004A3BA9">
        <w:rPr>
          <w:rFonts w:ascii="Times New Roman" w:hAnsi="Times New Roman"/>
          <w:sz w:val="24"/>
          <w:szCs w:val="24"/>
        </w:rPr>
        <w:t>основные требования к интерактивным пособиям, изучены психолого – эргономические требования, требования, которые предъявляются к интерактивным пособиям и технология создания интерактивных пособий.</w:t>
      </w:r>
    </w:p>
    <w:p w:rsidR="004A3BA9" w:rsidRDefault="00576C4D" w:rsidP="006F0A05">
      <w:pPr>
        <w:pStyle w:val="a8"/>
        <w:tabs>
          <w:tab w:val="left" w:pos="4253"/>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4A3BA9">
        <w:rPr>
          <w:rFonts w:ascii="Times New Roman" w:hAnsi="Times New Roman"/>
          <w:sz w:val="24"/>
          <w:szCs w:val="24"/>
        </w:rPr>
        <w:t>Интерактивное пособие обычно носит игровой характер и содержит три составляющих:</w:t>
      </w:r>
    </w:p>
    <w:p w:rsidR="004A3BA9" w:rsidRDefault="004A3BA9" w:rsidP="006F0A05">
      <w:pPr>
        <w:pStyle w:val="a8"/>
        <w:numPr>
          <w:ilvl w:val="0"/>
          <w:numId w:val="4"/>
        </w:numPr>
        <w:spacing w:after="0" w:line="360" w:lineRule="auto"/>
        <w:ind w:left="284"/>
        <w:jc w:val="both"/>
        <w:rPr>
          <w:rFonts w:ascii="Times New Roman" w:hAnsi="Times New Roman"/>
          <w:sz w:val="24"/>
          <w:szCs w:val="24"/>
        </w:rPr>
      </w:pPr>
      <w:r>
        <w:rPr>
          <w:rFonts w:ascii="Times New Roman" w:hAnsi="Times New Roman"/>
          <w:sz w:val="24"/>
          <w:szCs w:val="24"/>
        </w:rPr>
        <w:t>Презентационная часть, в которой излагается основная информационная часть;</w:t>
      </w:r>
    </w:p>
    <w:p w:rsidR="004A3BA9" w:rsidRDefault="004A3BA9" w:rsidP="006F0A05">
      <w:pPr>
        <w:pStyle w:val="a8"/>
        <w:numPr>
          <w:ilvl w:val="0"/>
          <w:numId w:val="4"/>
        </w:numPr>
        <w:spacing w:after="0" w:line="360" w:lineRule="auto"/>
        <w:ind w:left="284"/>
        <w:jc w:val="both"/>
        <w:rPr>
          <w:rFonts w:ascii="Times New Roman" w:hAnsi="Times New Roman"/>
          <w:sz w:val="24"/>
          <w:szCs w:val="24"/>
        </w:rPr>
      </w:pPr>
      <w:r>
        <w:rPr>
          <w:rFonts w:ascii="Times New Roman" w:hAnsi="Times New Roman"/>
          <w:sz w:val="24"/>
          <w:szCs w:val="24"/>
        </w:rPr>
        <w:t xml:space="preserve">Упражнения и игры, с помощью которых предъявляется новый </w:t>
      </w:r>
      <w:r w:rsidR="00CF64F5">
        <w:rPr>
          <w:rFonts w:ascii="Times New Roman" w:hAnsi="Times New Roman"/>
          <w:sz w:val="24"/>
          <w:szCs w:val="24"/>
        </w:rPr>
        <w:t>материал,</w:t>
      </w:r>
      <w:r>
        <w:rPr>
          <w:rFonts w:ascii="Times New Roman" w:hAnsi="Times New Roman"/>
          <w:sz w:val="24"/>
          <w:szCs w:val="24"/>
        </w:rPr>
        <w:t xml:space="preserve"> и закрепляются полученные знания;</w:t>
      </w:r>
    </w:p>
    <w:p w:rsidR="004A3BA9" w:rsidRDefault="004A3BA9" w:rsidP="006F0A05">
      <w:pPr>
        <w:pStyle w:val="a8"/>
        <w:numPr>
          <w:ilvl w:val="0"/>
          <w:numId w:val="4"/>
        </w:numPr>
        <w:spacing w:after="0" w:line="360" w:lineRule="auto"/>
        <w:ind w:left="284"/>
        <w:jc w:val="both"/>
        <w:rPr>
          <w:rFonts w:ascii="Times New Roman" w:hAnsi="Times New Roman"/>
          <w:sz w:val="24"/>
          <w:szCs w:val="24"/>
        </w:rPr>
      </w:pPr>
      <w:r>
        <w:rPr>
          <w:rFonts w:ascii="Times New Roman" w:hAnsi="Times New Roman"/>
          <w:sz w:val="24"/>
          <w:szCs w:val="24"/>
        </w:rPr>
        <w:t>Имеются рекомендации для педагогов по использованию возможности интерактивного пособия.</w:t>
      </w:r>
    </w:p>
    <w:p w:rsidR="004A3BA9" w:rsidRDefault="00A835FF" w:rsidP="006F0A05">
      <w:pPr>
        <w:pStyle w:val="a8"/>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4A3BA9">
        <w:rPr>
          <w:rFonts w:ascii="Times New Roman" w:hAnsi="Times New Roman"/>
          <w:sz w:val="24"/>
          <w:szCs w:val="24"/>
        </w:rPr>
        <w:t xml:space="preserve">При использовании интерактивных пособий учитываются следующие </w:t>
      </w:r>
      <w:r w:rsidR="004A3BA9" w:rsidRPr="00576C4D">
        <w:rPr>
          <w:rFonts w:ascii="Times New Roman" w:hAnsi="Times New Roman"/>
          <w:b/>
          <w:sz w:val="24"/>
          <w:szCs w:val="24"/>
        </w:rPr>
        <w:t>принципы</w:t>
      </w:r>
      <w:r w:rsidR="004A3BA9">
        <w:rPr>
          <w:rFonts w:ascii="Times New Roman" w:hAnsi="Times New Roman"/>
          <w:sz w:val="24"/>
          <w:szCs w:val="24"/>
        </w:rPr>
        <w:t>:</w:t>
      </w:r>
    </w:p>
    <w:p w:rsidR="004A3BA9" w:rsidRDefault="004A3BA9"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внимание каждому ребенку;</w:t>
      </w:r>
    </w:p>
    <w:p w:rsidR="004A3BA9" w:rsidRDefault="004A3BA9"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забота о здоровье детей;</w:t>
      </w:r>
    </w:p>
    <w:p w:rsidR="004A3BA9" w:rsidRDefault="004A3BA9"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индивидуальный подход;</w:t>
      </w:r>
    </w:p>
    <w:p w:rsidR="004A3BA9" w:rsidRDefault="004A3BA9"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высокое качество педагогического процесса;</w:t>
      </w:r>
    </w:p>
    <w:p w:rsidR="004A3BA9" w:rsidRDefault="004A3BA9"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профессионализм и ответственность педагогов;</w:t>
      </w:r>
    </w:p>
    <w:p w:rsidR="004A3BA9" w:rsidRDefault="00A835FF"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xml:space="preserve">      </w:t>
      </w:r>
      <w:r w:rsidR="00752E6C">
        <w:rPr>
          <w:rFonts w:ascii="Times New Roman" w:hAnsi="Times New Roman"/>
          <w:sz w:val="24"/>
          <w:szCs w:val="24"/>
        </w:rPr>
        <w:t xml:space="preserve">Для того чтобы предупредить утомление и переутомление детей, а так же сохранить их здоровье и при этом достичь высокого педагогического эффекта, мы соблюдали несколько </w:t>
      </w:r>
      <w:r w:rsidR="00752E6C" w:rsidRPr="00CF64F5">
        <w:rPr>
          <w:rFonts w:ascii="Times New Roman" w:hAnsi="Times New Roman"/>
          <w:b/>
          <w:sz w:val="24"/>
          <w:szCs w:val="24"/>
        </w:rPr>
        <w:t>обязательных</w:t>
      </w:r>
      <w:r w:rsidR="00752E6C">
        <w:rPr>
          <w:rFonts w:ascii="Times New Roman" w:hAnsi="Times New Roman"/>
          <w:sz w:val="24"/>
          <w:szCs w:val="24"/>
        </w:rPr>
        <w:t xml:space="preserve"> </w:t>
      </w:r>
      <w:r w:rsidR="00752E6C" w:rsidRPr="00CF64F5">
        <w:rPr>
          <w:rFonts w:ascii="Times New Roman" w:hAnsi="Times New Roman"/>
          <w:b/>
          <w:sz w:val="24"/>
          <w:szCs w:val="24"/>
        </w:rPr>
        <w:t>правил</w:t>
      </w:r>
      <w:r w:rsidR="00752E6C">
        <w:rPr>
          <w:rFonts w:ascii="Times New Roman" w:hAnsi="Times New Roman"/>
          <w:sz w:val="24"/>
          <w:szCs w:val="24"/>
        </w:rPr>
        <w:t>:</w:t>
      </w:r>
    </w:p>
    <w:p w:rsidR="00752E6C" w:rsidRDefault="00A835FF" w:rsidP="006F0A05">
      <w:pPr>
        <w:pStyle w:val="a8"/>
        <w:spacing w:after="0" w:line="360" w:lineRule="auto"/>
        <w:ind w:left="284"/>
        <w:jc w:val="both"/>
        <w:rPr>
          <w:rFonts w:ascii="Times New Roman" w:hAnsi="Times New Roman"/>
          <w:sz w:val="24"/>
          <w:szCs w:val="24"/>
        </w:rPr>
      </w:pPr>
      <w:r>
        <w:rPr>
          <w:rFonts w:ascii="Times New Roman" w:hAnsi="Times New Roman"/>
          <w:i/>
          <w:sz w:val="24"/>
          <w:szCs w:val="24"/>
        </w:rPr>
        <w:t xml:space="preserve">      </w:t>
      </w:r>
      <w:r w:rsidR="00752E6C" w:rsidRPr="00CF64F5">
        <w:rPr>
          <w:rFonts w:ascii="Times New Roman" w:hAnsi="Times New Roman"/>
          <w:i/>
          <w:sz w:val="24"/>
          <w:szCs w:val="24"/>
        </w:rPr>
        <w:t>Во – первых</w:t>
      </w:r>
      <w:r w:rsidR="00752E6C">
        <w:rPr>
          <w:rFonts w:ascii="Times New Roman" w:hAnsi="Times New Roman"/>
          <w:sz w:val="24"/>
          <w:szCs w:val="24"/>
        </w:rPr>
        <w:t xml:space="preserve">, создать оптимальные условия для проведения занятий с использованием ноутбука и интерактивной доски.  Они должны соответствовать требованиям, изложенными в СанПиН  2.4.1.2660-10 «Санитарно – эпидемиологические требования к устройству, содержанию и организации режима работы в дошкольных организациях». </w:t>
      </w:r>
    </w:p>
    <w:p w:rsidR="00752E6C" w:rsidRDefault="00A835FF" w:rsidP="006F0A05">
      <w:pPr>
        <w:pStyle w:val="a8"/>
        <w:spacing w:after="0" w:line="360" w:lineRule="auto"/>
        <w:ind w:left="284"/>
        <w:jc w:val="both"/>
        <w:rPr>
          <w:rFonts w:ascii="Times New Roman" w:hAnsi="Times New Roman"/>
          <w:sz w:val="24"/>
          <w:szCs w:val="24"/>
        </w:rPr>
      </w:pPr>
      <w:r>
        <w:rPr>
          <w:rFonts w:ascii="Times New Roman" w:hAnsi="Times New Roman"/>
          <w:i/>
          <w:sz w:val="24"/>
          <w:szCs w:val="24"/>
        </w:rPr>
        <w:t xml:space="preserve">     </w:t>
      </w:r>
      <w:r w:rsidR="00752E6C" w:rsidRPr="00CF64F5">
        <w:rPr>
          <w:rFonts w:ascii="Times New Roman" w:hAnsi="Times New Roman"/>
          <w:i/>
          <w:sz w:val="24"/>
          <w:szCs w:val="24"/>
        </w:rPr>
        <w:t>Во – вторых</w:t>
      </w:r>
      <w:r w:rsidR="00752E6C">
        <w:rPr>
          <w:rFonts w:ascii="Times New Roman" w:hAnsi="Times New Roman"/>
          <w:sz w:val="24"/>
          <w:szCs w:val="24"/>
        </w:rPr>
        <w:t>, режим работы на доске должен быть рациональным и соответствовать не только возрасту ребенка, но и состоянию его здоровья.</w:t>
      </w:r>
    </w:p>
    <w:p w:rsidR="00752E6C" w:rsidRDefault="00A835FF" w:rsidP="006F0A05">
      <w:pPr>
        <w:pStyle w:val="a8"/>
        <w:spacing w:after="0" w:line="360" w:lineRule="auto"/>
        <w:ind w:left="284"/>
        <w:jc w:val="both"/>
        <w:rPr>
          <w:rFonts w:ascii="Times New Roman" w:hAnsi="Times New Roman"/>
          <w:sz w:val="24"/>
          <w:szCs w:val="24"/>
        </w:rPr>
      </w:pPr>
      <w:r>
        <w:rPr>
          <w:rFonts w:ascii="Times New Roman" w:hAnsi="Times New Roman"/>
          <w:i/>
          <w:sz w:val="24"/>
          <w:szCs w:val="24"/>
        </w:rPr>
        <w:t xml:space="preserve">    </w:t>
      </w:r>
      <w:r w:rsidR="00752E6C" w:rsidRPr="00CF64F5">
        <w:rPr>
          <w:rFonts w:ascii="Times New Roman" w:hAnsi="Times New Roman"/>
          <w:i/>
          <w:sz w:val="24"/>
          <w:szCs w:val="24"/>
        </w:rPr>
        <w:t>В третьих</w:t>
      </w:r>
      <w:r w:rsidR="00752E6C">
        <w:rPr>
          <w:rFonts w:ascii="Times New Roman" w:hAnsi="Times New Roman"/>
          <w:sz w:val="24"/>
          <w:szCs w:val="24"/>
        </w:rPr>
        <w:t>, необходимо использовать материал, который по содержанию</w:t>
      </w:r>
      <w:r w:rsidR="00CF64F5">
        <w:rPr>
          <w:rFonts w:ascii="Times New Roman" w:hAnsi="Times New Roman"/>
          <w:sz w:val="24"/>
          <w:szCs w:val="24"/>
        </w:rPr>
        <w:t>, форме и методам работы соответствует возрастным психофизиологическим закономерностям развития детей.</w:t>
      </w:r>
    </w:p>
    <w:p w:rsidR="00CF64F5" w:rsidRDefault="00A835FF" w:rsidP="006F0A05">
      <w:pPr>
        <w:pStyle w:val="a8"/>
        <w:spacing w:after="0" w:line="360" w:lineRule="auto"/>
        <w:ind w:left="284"/>
        <w:jc w:val="both"/>
        <w:rPr>
          <w:rFonts w:ascii="Times New Roman" w:hAnsi="Times New Roman"/>
          <w:sz w:val="24"/>
          <w:szCs w:val="24"/>
        </w:rPr>
      </w:pPr>
      <w:r>
        <w:rPr>
          <w:rFonts w:ascii="Times New Roman" w:hAnsi="Times New Roman"/>
          <w:i/>
          <w:sz w:val="24"/>
          <w:szCs w:val="24"/>
        </w:rPr>
        <w:lastRenderedPageBreak/>
        <w:t xml:space="preserve">   </w:t>
      </w:r>
      <w:r w:rsidR="00CF64F5">
        <w:rPr>
          <w:rFonts w:ascii="Times New Roman" w:hAnsi="Times New Roman"/>
          <w:i/>
          <w:sz w:val="24"/>
          <w:szCs w:val="24"/>
        </w:rPr>
        <w:t xml:space="preserve">В – четвертых, </w:t>
      </w:r>
      <w:r w:rsidR="00CF64F5">
        <w:rPr>
          <w:rFonts w:ascii="Times New Roman" w:hAnsi="Times New Roman"/>
          <w:sz w:val="24"/>
          <w:szCs w:val="24"/>
        </w:rPr>
        <w:t>эффективным и обязательным средством предупреждения негативного воздействия ноутбука и интерактивной доски на организм ребенка, проведение гимнастики для снятия общего и зрительного утомления.</w:t>
      </w:r>
    </w:p>
    <w:p w:rsidR="004A3BA9" w:rsidRDefault="004A3BA9"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 xml:space="preserve"> </w:t>
      </w:r>
      <w:r w:rsidR="00CF64F5">
        <w:rPr>
          <w:rFonts w:ascii="Times New Roman" w:hAnsi="Times New Roman"/>
          <w:sz w:val="24"/>
          <w:szCs w:val="24"/>
        </w:rPr>
        <w:t>Анализ информационного обеспечения ДОУ</w:t>
      </w:r>
    </w:p>
    <w:p w:rsidR="00CF64F5" w:rsidRPr="00CF64F5" w:rsidRDefault="00CF64F5" w:rsidP="006F0A05">
      <w:pPr>
        <w:pStyle w:val="a8"/>
        <w:spacing w:after="0" w:line="360" w:lineRule="auto"/>
        <w:ind w:left="284"/>
        <w:jc w:val="both"/>
        <w:rPr>
          <w:rFonts w:ascii="Times New Roman" w:hAnsi="Times New Roman"/>
          <w:b/>
          <w:sz w:val="24"/>
          <w:szCs w:val="24"/>
        </w:rPr>
      </w:pPr>
      <w:r w:rsidRPr="00CF64F5">
        <w:rPr>
          <w:rFonts w:ascii="Times New Roman" w:hAnsi="Times New Roman"/>
          <w:b/>
          <w:sz w:val="24"/>
          <w:szCs w:val="24"/>
          <w:lang w:val="en-US"/>
        </w:rPr>
        <w:t>SWOT</w:t>
      </w:r>
      <w:r w:rsidRPr="00CF64F5">
        <w:rPr>
          <w:rFonts w:ascii="Times New Roman" w:hAnsi="Times New Roman"/>
          <w:b/>
          <w:sz w:val="24"/>
          <w:szCs w:val="24"/>
        </w:rPr>
        <w:t xml:space="preserve"> – анализ. </w:t>
      </w:r>
    </w:p>
    <w:p w:rsidR="00CF64F5" w:rsidRDefault="00CF64F5" w:rsidP="006F0A05">
      <w:pPr>
        <w:pStyle w:val="a8"/>
        <w:spacing w:after="0" w:line="360" w:lineRule="auto"/>
        <w:ind w:left="284"/>
        <w:jc w:val="both"/>
        <w:rPr>
          <w:rFonts w:ascii="Times New Roman" w:hAnsi="Times New Roman"/>
          <w:sz w:val="24"/>
          <w:szCs w:val="24"/>
        </w:rPr>
      </w:pPr>
      <w:r>
        <w:rPr>
          <w:rFonts w:ascii="Times New Roman" w:hAnsi="Times New Roman"/>
          <w:sz w:val="24"/>
          <w:szCs w:val="24"/>
        </w:rPr>
        <w:t>Первым шагом по анализу состояния факторов внешней среды является сбор информации о социальных, экономических, политических  и технологических тенденциях в изменениях среды существования организаций.</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969"/>
        <w:gridCol w:w="3793"/>
      </w:tblGrid>
      <w:tr w:rsidR="00CF64F5" w:rsidRPr="00B5015A" w:rsidTr="006F0A05">
        <w:tc>
          <w:tcPr>
            <w:tcW w:w="1525" w:type="dxa"/>
          </w:tcPr>
          <w:p w:rsidR="00CF64F5" w:rsidRPr="00B5015A" w:rsidRDefault="00CF64F5"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Факторы</w:t>
            </w:r>
          </w:p>
        </w:tc>
        <w:tc>
          <w:tcPr>
            <w:tcW w:w="3969" w:type="dxa"/>
          </w:tcPr>
          <w:p w:rsidR="00CF64F5" w:rsidRPr="00B5015A" w:rsidRDefault="00CF64F5"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Сильные стороны</w:t>
            </w:r>
          </w:p>
        </w:tc>
        <w:tc>
          <w:tcPr>
            <w:tcW w:w="3793" w:type="dxa"/>
          </w:tcPr>
          <w:p w:rsidR="00CF64F5" w:rsidRPr="00B5015A" w:rsidRDefault="00CF64F5"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Слабые стороны</w:t>
            </w:r>
          </w:p>
        </w:tc>
      </w:tr>
      <w:tr w:rsidR="00CF64F5" w:rsidRPr="00B5015A" w:rsidTr="006F0A05">
        <w:tc>
          <w:tcPr>
            <w:tcW w:w="1525" w:type="dxa"/>
            <w:vMerge w:val="restart"/>
          </w:tcPr>
          <w:p w:rsidR="00CF64F5" w:rsidRPr="00B5015A" w:rsidRDefault="00CF64F5"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Инновационный фактор</w:t>
            </w:r>
          </w:p>
        </w:tc>
        <w:tc>
          <w:tcPr>
            <w:tcW w:w="3969" w:type="dxa"/>
          </w:tcPr>
          <w:p w:rsidR="00CF64F5"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 xml:space="preserve">Активное участие системы образования в инновационной эксперементально – проектной деятельности. </w:t>
            </w:r>
          </w:p>
        </w:tc>
        <w:tc>
          <w:tcPr>
            <w:tcW w:w="3793" w:type="dxa"/>
          </w:tcPr>
          <w:p w:rsidR="00CF64F5"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Наличие разрыва между вкладом в развитие системы образования и качеством продвижения проектных идей и полученных результатов в широкую массовую практику.</w:t>
            </w:r>
          </w:p>
          <w:p w:rsidR="00ED4CD1" w:rsidRPr="00B5015A" w:rsidRDefault="00ED4CD1" w:rsidP="006F0A05">
            <w:pPr>
              <w:pStyle w:val="a8"/>
              <w:spacing w:after="0" w:line="360" w:lineRule="auto"/>
              <w:ind w:left="0"/>
              <w:jc w:val="both"/>
              <w:rPr>
                <w:rFonts w:ascii="Times New Roman" w:hAnsi="Times New Roman"/>
                <w:sz w:val="18"/>
                <w:szCs w:val="18"/>
              </w:rPr>
            </w:pPr>
          </w:p>
        </w:tc>
      </w:tr>
      <w:tr w:rsidR="00CF64F5" w:rsidRPr="00B5015A" w:rsidTr="006F0A05">
        <w:tc>
          <w:tcPr>
            <w:tcW w:w="1525" w:type="dxa"/>
            <w:vMerge/>
          </w:tcPr>
          <w:p w:rsidR="00CF64F5" w:rsidRPr="00B5015A" w:rsidRDefault="00CF64F5" w:rsidP="006F0A05">
            <w:pPr>
              <w:pStyle w:val="a8"/>
              <w:spacing w:after="0" w:line="360" w:lineRule="auto"/>
              <w:ind w:left="0"/>
              <w:jc w:val="both"/>
              <w:rPr>
                <w:rFonts w:ascii="Times New Roman" w:hAnsi="Times New Roman"/>
                <w:sz w:val="18"/>
                <w:szCs w:val="18"/>
              </w:rPr>
            </w:pPr>
          </w:p>
        </w:tc>
        <w:tc>
          <w:tcPr>
            <w:tcW w:w="3969" w:type="dxa"/>
          </w:tcPr>
          <w:p w:rsidR="00CF64F5" w:rsidRPr="00B5015A" w:rsidRDefault="00ED4CD1"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Возможности</w:t>
            </w:r>
          </w:p>
        </w:tc>
        <w:tc>
          <w:tcPr>
            <w:tcW w:w="3793" w:type="dxa"/>
          </w:tcPr>
          <w:p w:rsidR="00CF64F5" w:rsidRPr="00B5015A" w:rsidRDefault="00ED4CD1"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Угрозы</w:t>
            </w:r>
          </w:p>
        </w:tc>
      </w:tr>
      <w:tr w:rsidR="00CF64F5" w:rsidRPr="00B5015A" w:rsidTr="006F0A05">
        <w:tc>
          <w:tcPr>
            <w:tcW w:w="1525" w:type="dxa"/>
            <w:vMerge/>
          </w:tcPr>
          <w:p w:rsidR="00CF64F5" w:rsidRPr="00B5015A" w:rsidRDefault="00CF64F5" w:rsidP="006F0A05">
            <w:pPr>
              <w:pStyle w:val="a8"/>
              <w:spacing w:after="0" w:line="360" w:lineRule="auto"/>
              <w:ind w:left="0"/>
              <w:jc w:val="both"/>
              <w:rPr>
                <w:rFonts w:ascii="Times New Roman" w:hAnsi="Times New Roman"/>
                <w:sz w:val="18"/>
                <w:szCs w:val="18"/>
              </w:rPr>
            </w:pPr>
          </w:p>
        </w:tc>
        <w:tc>
          <w:tcPr>
            <w:tcW w:w="3969" w:type="dxa"/>
          </w:tcPr>
          <w:p w:rsidR="00CF64F5"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Наличие приоритетного направления развития образовательной системы Российской Федерации</w:t>
            </w:r>
          </w:p>
        </w:tc>
        <w:tc>
          <w:tcPr>
            <w:tcW w:w="3793" w:type="dxa"/>
          </w:tcPr>
          <w:p w:rsidR="00CF64F5"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Ориентация системы образования на процесс, а не на достижение конкретных образовательных результатов и социальных эффектов.</w:t>
            </w:r>
          </w:p>
        </w:tc>
      </w:tr>
      <w:tr w:rsidR="00ED4CD1" w:rsidRPr="00B5015A" w:rsidTr="006F0A05">
        <w:tc>
          <w:tcPr>
            <w:tcW w:w="1525" w:type="dxa"/>
            <w:vMerge w:val="restart"/>
          </w:tcPr>
          <w:p w:rsidR="00ED4CD1"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Политический фактор</w:t>
            </w:r>
          </w:p>
        </w:tc>
        <w:tc>
          <w:tcPr>
            <w:tcW w:w="3969" w:type="dxa"/>
          </w:tcPr>
          <w:p w:rsidR="00ED4CD1" w:rsidRPr="00B5015A" w:rsidRDefault="00ED4CD1"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Сильные стороны</w:t>
            </w:r>
          </w:p>
        </w:tc>
        <w:tc>
          <w:tcPr>
            <w:tcW w:w="3793" w:type="dxa"/>
          </w:tcPr>
          <w:p w:rsidR="00ED4CD1" w:rsidRPr="00B5015A" w:rsidRDefault="00ED4CD1"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Слабые стороны</w:t>
            </w:r>
          </w:p>
        </w:tc>
      </w:tr>
      <w:tr w:rsidR="00ED4CD1" w:rsidRPr="00B5015A" w:rsidTr="006F0A05">
        <w:tc>
          <w:tcPr>
            <w:tcW w:w="1525" w:type="dxa"/>
            <w:vMerge/>
          </w:tcPr>
          <w:p w:rsidR="00ED4CD1" w:rsidRPr="00B5015A" w:rsidRDefault="00ED4CD1" w:rsidP="006F0A05">
            <w:pPr>
              <w:pStyle w:val="a8"/>
              <w:spacing w:after="0" w:line="360" w:lineRule="auto"/>
              <w:ind w:left="0"/>
              <w:jc w:val="both"/>
              <w:rPr>
                <w:rFonts w:ascii="Times New Roman" w:hAnsi="Times New Roman"/>
                <w:sz w:val="18"/>
                <w:szCs w:val="18"/>
              </w:rPr>
            </w:pPr>
          </w:p>
        </w:tc>
        <w:tc>
          <w:tcPr>
            <w:tcW w:w="3969" w:type="dxa"/>
          </w:tcPr>
          <w:p w:rsidR="00ED4CD1"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Создание единой образовательной и информационной среды образования.</w:t>
            </w:r>
          </w:p>
        </w:tc>
        <w:tc>
          <w:tcPr>
            <w:tcW w:w="3793" w:type="dxa"/>
          </w:tcPr>
          <w:p w:rsidR="00ED4CD1"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Частые внесения изменений в законодательную базу.</w:t>
            </w:r>
          </w:p>
        </w:tc>
      </w:tr>
      <w:tr w:rsidR="00ED4CD1" w:rsidRPr="00B5015A" w:rsidTr="006F0A05">
        <w:tc>
          <w:tcPr>
            <w:tcW w:w="1525" w:type="dxa"/>
            <w:vMerge/>
          </w:tcPr>
          <w:p w:rsidR="00ED4CD1" w:rsidRPr="00B5015A" w:rsidRDefault="00ED4CD1" w:rsidP="006F0A05">
            <w:pPr>
              <w:pStyle w:val="a8"/>
              <w:spacing w:after="0" w:line="360" w:lineRule="auto"/>
              <w:ind w:left="0"/>
              <w:jc w:val="both"/>
              <w:rPr>
                <w:rFonts w:ascii="Times New Roman" w:hAnsi="Times New Roman"/>
                <w:sz w:val="18"/>
                <w:szCs w:val="18"/>
              </w:rPr>
            </w:pPr>
          </w:p>
        </w:tc>
        <w:tc>
          <w:tcPr>
            <w:tcW w:w="3969" w:type="dxa"/>
          </w:tcPr>
          <w:p w:rsidR="00ED4CD1" w:rsidRPr="00B5015A" w:rsidRDefault="00ED4CD1"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Возможности</w:t>
            </w:r>
          </w:p>
        </w:tc>
        <w:tc>
          <w:tcPr>
            <w:tcW w:w="3793" w:type="dxa"/>
          </w:tcPr>
          <w:p w:rsidR="00ED4CD1" w:rsidRPr="00B5015A" w:rsidRDefault="00ED4CD1"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Угрозы</w:t>
            </w:r>
          </w:p>
        </w:tc>
      </w:tr>
      <w:tr w:rsidR="00ED4CD1" w:rsidRPr="00B5015A" w:rsidTr="006F0A05">
        <w:tc>
          <w:tcPr>
            <w:tcW w:w="1525" w:type="dxa"/>
            <w:vMerge/>
          </w:tcPr>
          <w:p w:rsidR="00ED4CD1" w:rsidRPr="00B5015A" w:rsidRDefault="00ED4CD1" w:rsidP="006F0A05">
            <w:pPr>
              <w:pStyle w:val="a8"/>
              <w:spacing w:after="0" w:line="360" w:lineRule="auto"/>
              <w:ind w:left="0"/>
              <w:jc w:val="both"/>
              <w:rPr>
                <w:rFonts w:ascii="Times New Roman" w:hAnsi="Times New Roman"/>
                <w:sz w:val="18"/>
                <w:szCs w:val="18"/>
              </w:rPr>
            </w:pPr>
          </w:p>
        </w:tc>
        <w:tc>
          <w:tcPr>
            <w:tcW w:w="3969" w:type="dxa"/>
          </w:tcPr>
          <w:p w:rsidR="00ED4CD1" w:rsidRPr="00B5015A" w:rsidRDefault="00ED4CD1"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Наличие программных документов на уровне Министерства образования и науки РФ, обеспечивающих обновление системы управления</w:t>
            </w:r>
            <w:r w:rsidR="005D747D" w:rsidRPr="00B5015A">
              <w:rPr>
                <w:rFonts w:ascii="Times New Roman" w:hAnsi="Times New Roman"/>
                <w:sz w:val="18"/>
                <w:szCs w:val="18"/>
              </w:rPr>
              <w:t xml:space="preserve"> образованием.</w:t>
            </w:r>
          </w:p>
        </w:tc>
        <w:tc>
          <w:tcPr>
            <w:tcW w:w="3793" w:type="dxa"/>
          </w:tcPr>
          <w:p w:rsidR="00ED4CD1"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Изменения политических направлений.</w:t>
            </w:r>
          </w:p>
        </w:tc>
      </w:tr>
      <w:tr w:rsidR="005D747D" w:rsidRPr="00B5015A" w:rsidTr="006F0A05">
        <w:tc>
          <w:tcPr>
            <w:tcW w:w="1525" w:type="dxa"/>
            <w:vMerge w:val="restart"/>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Социальный фактор</w:t>
            </w:r>
          </w:p>
        </w:tc>
        <w:tc>
          <w:tcPr>
            <w:tcW w:w="3969"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Сильные стороны</w:t>
            </w:r>
          </w:p>
        </w:tc>
        <w:tc>
          <w:tcPr>
            <w:tcW w:w="3793"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Слабые стороны</w:t>
            </w:r>
          </w:p>
        </w:tc>
      </w:tr>
      <w:tr w:rsidR="005D747D" w:rsidRPr="00B5015A" w:rsidTr="006F0A05">
        <w:tc>
          <w:tcPr>
            <w:tcW w:w="1525" w:type="dxa"/>
            <w:vMerge/>
          </w:tcPr>
          <w:p w:rsidR="005D747D" w:rsidRPr="00B5015A" w:rsidRDefault="005D747D" w:rsidP="006F0A05">
            <w:pPr>
              <w:pStyle w:val="a8"/>
              <w:spacing w:after="0" w:line="360" w:lineRule="auto"/>
              <w:ind w:left="0"/>
              <w:jc w:val="both"/>
              <w:rPr>
                <w:rFonts w:ascii="Times New Roman" w:hAnsi="Times New Roman"/>
                <w:sz w:val="18"/>
                <w:szCs w:val="18"/>
              </w:rPr>
            </w:pPr>
          </w:p>
        </w:tc>
        <w:tc>
          <w:tcPr>
            <w:tcW w:w="3969"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Развитие социальной компетенции.</w:t>
            </w:r>
          </w:p>
        </w:tc>
        <w:tc>
          <w:tcPr>
            <w:tcW w:w="3793"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Пассивность общественности.</w:t>
            </w:r>
          </w:p>
        </w:tc>
      </w:tr>
      <w:tr w:rsidR="005D747D" w:rsidRPr="00B5015A" w:rsidTr="006F0A05">
        <w:tc>
          <w:tcPr>
            <w:tcW w:w="1525" w:type="dxa"/>
            <w:vMerge/>
          </w:tcPr>
          <w:p w:rsidR="005D747D" w:rsidRPr="00B5015A" w:rsidRDefault="005D747D" w:rsidP="006F0A05">
            <w:pPr>
              <w:pStyle w:val="a8"/>
              <w:spacing w:after="0" w:line="360" w:lineRule="auto"/>
              <w:ind w:left="0"/>
              <w:jc w:val="both"/>
              <w:rPr>
                <w:rFonts w:ascii="Times New Roman" w:hAnsi="Times New Roman"/>
                <w:sz w:val="18"/>
                <w:szCs w:val="18"/>
              </w:rPr>
            </w:pPr>
          </w:p>
        </w:tc>
        <w:tc>
          <w:tcPr>
            <w:tcW w:w="3969"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Возможности</w:t>
            </w:r>
          </w:p>
        </w:tc>
        <w:tc>
          <w:tcPr>
            <w:tcW w:w="3793"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Угрозы</w:t>
            </w:r>
          </w:p>
        </w:tc>
      </w:tr>
      <w:tr w:rsidR="005D747D" w:rsidRPr="00B5015A" w:rsidTr="006F0A05">
        <w:tc>
          <w:tcPr>
            <w:tcW w:w="1525" w:type="dxa"/>
            <w:vMerge/>
          </w:tcPr>
          <w:p w:rsidR="005D747D" w:rsidRPr="00B5015A" w:rsidRDefault="005D747D" w:rsidP="006F0A05">
            <w:pPr>
              <w:pStyle w:val="a8"/>
              <w:spacing w:after="0" w:line="360" w:lineRule="auto"/>
              <w:ind w:left="0"/>
              <w:jc w:val="both"/>
              <w:rPr>
                <w:rFonts w:ascii="Times New Roman" w:hAnsi="Times New Roman"/>
                <w:sz w:val="18"/>
                <w:szCs w:val="18"/>
              </w:rPr>
            </w:pPr>
          </w:p>
        </w:tc>
        <w:tc>
          <w:tcPr>
            <w:tcW w:w="3969"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Наличие опыта использования информационных технологий в обучении и развитии детей дошкольного возраста.</w:t>
            </w:r>
          </w:p>
        </w:tc>
        <w:tc>
          <w:tcPr>
            <w:tcW w:w="3793"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 xml:space="preserve">Ориентация системы образования на процесс, а не на достижение конкретных образовательных результатов и социальных эффектов. </w:t>
            </w:r>
          </w:p>
        </w:tc>
      </w:tr>
      <w:tr w:rsidR="005D747D" w:rsidRPr="00B5015A" w:rsidTr="006F0A05">
        <w:tc>
          <w:tcPr>
            <w:tcW w:w="1525" w:type="dxa"/>
            <w:vMerge w:val="restart"/>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Экологический фактор</w:t>
            </w:r>
          </w:p>
        </w:tc>
        <w:tc>
          <w:tcPr>
            <w:tcW w:w="3969"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Сильные стороны</w:t>
            </w:r>
          </w:p>
        </w:tc>
        <w:tc>
          <w:tcPr>
            <w:tcW w:w="3793"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Слабые стороны</w:t>
            </w:r>
          </w:p>
        </w:tc>
      </w:tr>
      <w:tr w:rsidR="005D747D" w:rsidRPr="00B5015A" w:rsidTr="006F0A05">
        <w:tc>
          <w:tcPr>
            <w:tcW w:w="1525" w:type="dxa"/>
            <w:vMerge/>
          </w:tcPr>
          <w:p w:rsidR="005D747D" w:rsidRPr="00B5015A" w:rsidRDefault="005D747D" w:rsidP="006F0A05">
            <w:pPr>
              <w:pStyle w:val="a8"/>
              <w:spacing w:after="0" w:line="360" w:lineRule="auto"/>
              <w:ind w:left="0"/>
              <w:jc w:val="both"/>
              <w:rPr>
                <w:rFonts w:ascii="Times New Roman" w:hAnsi="Times New Roman"/>
                <w:sz w:val="18"/>
                <w:szCs w:val="18"/>
              </w:rPr>
            </w:pPr>
          </w:p>
        </w:tc>
        <w:tc>
          <w:tcPr>
            <w:tcW w:w="3969"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Наличие условий для организации деятельности по сбережению здоровья и внедрению здоровьесберегающих технологий.</w:t>
            </w:r>
          </w:p>
        </w:tc>
        <w:tc>
          <w:tcPr>
            <w:tcW w:w="3793"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Низкий уровень здоровья детей.</w:t>
            </w:r>
          </w:p>
        </w:tc>
      </w:tr>
      <w:tr w:rsidR="005D747D" w:rsidRPr="00B5015A" w:rsidTr="006F0A05">
        <w:tc>
          <w:tcPr>
            <w:tcW w:w="1525" w:type="dxa"/>
            <w:vMerge/>
          </w:tcPr>
          <w:p w:rsidR="005D747D" w:rsidRPr="00B5015A" w:rsidRDefault="005D747D" w:rsidP="006F0A05">
            <w:pPr>
              <w:pStyle w:val="a8"/>
              <w:spacing w:after="0" w:line="360" w:lineRule="auto"/>
              <w:ind w:left="0"/>
              <w:jc w:val="both"/>
              <w:rPr>
                <w:rFonts w:ascii="Times New Roman" w:hAnsi="Times New Roman"/>
                <w:sz w:val="18"/>
                <w:szCs w:val="18"/>
              </w:rPr>
            </w:pPr>
          </w:p>
        </w:tc>
        <w:tc>
          <w:tcPr>
            <w:tcW w:w="3969"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Возможности</w:t>
            </w:r>
          </w:p>
        </w:tc>
        <w:tc>
          <w:tcPr>
            <w:tcW w:w="3793" w:type="dxa"/>
          </w:tcPr>
          <w:p w:rsidR="005D747D" w:rsidRPr="00B5015A" w:rsidRDefault="005D747D" w:rsidP="006F0A05">
            <w:pPr>
              <w:pStyle w:val="a8"/>
              <w:spacing w:after="0" w:line="360" w:lineRule="auto"/>
              <w:ind w:left="0"/>
              <w:jc w:val="center"/>
              <w:rPr>
                <w:rFonts w:ascii="Times New Roman" w:hAnsi="Times New Roman"/>
                <w:b/>
                <w:sz w:val="18"/>
                <w:szCs w:val="18"/>
              </w:rPr>
            </w:pPr>
            <w:r w:rsidRPr="00B5015A">
              <w:rPr>
                <w:rFonts w:ascii="Times New Roman" w:hAnsi="Times New Roman"/>
                <w:b/>
                <w:sz w:val="18"/>
                <w:szCs w:val="18"/>
              </w:rPr>
              <w:t>Угрозы</w:t>
            </w:r>
          </w:p>
        </w:tc>
      </w:tr>
      <w:tr w:rsidR="005D747D" w:rsidRPr="00B5015A" w:rsidTr="006F0A05">
        <w:tc>
          <w:tcPr>
            <w:tcW w:w="1525" w:type="dxa"/>
            <w:vMerge/>
          </w:tcPr>
          <w:p w:rsidR="005D747D" w:rsidRPr="00B5015A" w:rsidRDefault="005D747D" w:rsidP="006F0A05">
            <w:pPr>
              <w:pStyle w:val="a8"/>
              <w:spacing w:after="0" w:line="360" w:lineRule="auto"/>
              <w:ind w:left="0"/>
              <w:jc w:val="both"/>
              <w:rPr>
                <w:rFonts w:ascii="Times New Roman" w:hAnsi="Times New Roman"/>
                <w:sz w:val="18"/>
                <w:szCs w:val="18"/>
              </w:rPr>
            </w:pPr>
          </w:p>
        </w:tc>
        <w:tc>
          <w:tcPr>
            <w:tcW w:w="3969"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Позитивная динамика охвата детей всеми формами отдыха и занятости. Повышенное внимание общественности к экономическим проблемам.</w:t>
            </w:r>
          </w:p>
        </w:tc>
        <w:tc>
          <w:tcPr>
            <w:tcW w:w="3793" w:type="dxa"/>
          </w:tcPr>
          <w:p w:rsidR="005D747D" w:rsidRPr="00B5015A" w:rsidRDefault="005D747D" w:rsidP="006F0A05">
            <w:pPr>
              <w:pStyle w:val="a8"/>
              <w:spacing w:after="0" w:line="360" w:lineRule="auto"/>
              <w:ind w:left="0"/>
              <w:jc w:val="both"/>
              <w:rPr>
                <w:rFonts w:ascii="Times New Roman" w:hAnsi="Times New Roman"/>
                <w:sz w:val="18"/>
                <w:szCs w:val="18"/>
              </w:rPr>
            </w:pPr>
            <w:r w:rsidRPr="00B5015A">
              <w:rPr>
                <w:rFonts w:ascii="Times New Roman" w:hAnsi="Times New Roman"/>
                <w:sz w:val="18"/>
                <w:szCs w:val="18"/>
              </w:rPr>
              <w:t>Заметное снижении педагогического, социализирующего потенциала отдыха и оздоровления в каникулярное время.</w:t>
            </w:r>
          </w:p>
        </w:tc>
      </w:tr>
    </w:tbl>
    <w:p w:rsidR="004A3BA9" w:rsidRPr="00A835FF" w:rsidRDefault="00A835FF" w:rsidP="006F0A05">
      <w:pPr>
        <w:pStyle w:val="a8"/>
        <w:tabs>
          <w:tab w:val="left" w:pos="4253"/>
        </w:tabs>
        <w:spacing w:after="0" w:line="360" w:lineRule="auto"/>
        <w:ind w:left="1080"/>
        <w:jc w:val="both"/>
        <w:rPr>
          <w:rFonts w:ascii="Times New Roman" w:hAnsi="Times New Roman"/>
          <w:b/>
          <w:sz w:val="24"/>
          <w:szCs w:val="24"/>
        </w:rPr>
      </w:pPr>
      <w:r w:rsidRPr="00A835FF">
        <w:rPr>
          <w:rFonts w:ascii="Times New Roman" w:hAnsi="Times New Roman"/>
          <w:b/>
          <w:sz w:val="24"/>
          <w:szCs w:val="24"/>
        </w:rPr>
        <w:lastRenderedPageBreak/>
        <w:t>Содержание и методы деятельности</w:t>
      </w:r>
    </w:p>
    <w:p w:rsidR="00AC0D32" w:rsidRDefault="00A835FF" w:rsidP="006F0A05">
      <w:pPr>
        <w:spacing w:after="0" w:line="360" w:lineRule="auto"/>
        <w:jc w:val="both"/>
        <w:rPr>
          <w:rFonts w:ascii="Times New Roman" w:hAnsi="Times New Roman"/>
          <w:sz w:val="24"/>
          <w:szCs w:val="24"/>
        </w:rPr>
      </w:pPr>
      <w:r>
        <w:rPr>
          <w:rFonts w:ascii="Times New Roman" w:hAnsi="Times New Roman"/>
          <w:b/>
          <w:sz w:val="24"/>
          <w:szCs w:val="24"/>
        </w:rPr>
        <w:tab/>
      </w:r>
      <w:r w:rsidRPr="00A835FF">
        <w:rPr>
          <w:rFonts w:ascii="Times New Roman" w:hAnsi="Times New Roman"/>
          <w:sz w:val="24"/>
          <w:szCs w:val="24"/>
        </w:rPr>
        <w:t xml:space="preserve">На </w:t>
      </w:r>
      <w:r>
        <w:rPr>
          <w:rFonts w:ascii="Times New Roman" w:hAnsi="Times New Roman"/>
          <w:sz w:val="24"/>
          <w:szCs w:val="24"/>
        </w:rPr>
        <w:t>данный момент в ДОУ разработаны технологии интерактивного сопровождения воспитательно - образовательного процесса.</w:t>
      </w:r>
    </w:p>
    <w:p w:rsidR="00A835FF" w:rsidRDefault="00A835FF" w:rsidP="006F0A05">
      <w:pPr>
        <w:spacing w:after="0" w:line="360" w:lineRule="auto"/>
        <w:jc w:val="both"/>
        <w:rPr>
          <w:rFonts w:ascii="Times New Roman" w:hAnsi="Times New Roman"/>
          <w:sz w:val="24"/>
          <w:szCs w:val="24"/>
        </w:rPr>
      </w:pPr>
      <w:r>
        <w:rPr>
          <w:rFonts w:ascii="Times New Roman" w:hAnsi="Times New Roman"/>
          <w:sz w:val="24"/>
          <w:szCs w:val="24"/>
        </w:rPr>
        <w:tab/>
      </w:r>
      <w:r w:rsidR="005246C7">
        <w:rPr>
          <w:rFonts w:ascii="Times New Roman" w:hAnsi="Times New Roman"/>
          <w:sz w:val="24"/>
          <w:szCs w:val="24"/>
        </w:rPr>
        <w:t>Создана система организации консультативной методической поддержки в области повышения информационной компетентности педагогов.</w:t>
      </w:r>
    </w:p>
    <w:p w:rsidR="005246C7" w:rsidRDefault="005246C7" w:rsidP="006F0A05">
      <w:pPr>
        <w:spacing w:after="0" w:line="360" w:lineRule="auto"/>
        <w:jc w:val="both"/>
        <w:rPr>
          <w:rFonts w:ascii="Times New Roman" w:hAnsi="Times New Roman"/>
          <w:sz w:val="24"/>
          <w:szCs w:val="24"/>
        </w:rPr>
      </w:pPr>
      <w:r>
        <w:rPr>
          <w:rFonts w:ascii="Times New Roman" w:hAnsi="Times New Roman"/>
          <w:sz w:val="24"/>
          <w:szCs w:val="24"/>
        </w:rPr>
        <w:tab/>
        <w:t>Создана медиатека наглядных, демонстрационных электронных материалов к занятиям.</w:t>
      </w:r>
    </w:p>
    <w:p w:rsidR="005246C7" w:rsidRDefault="005246C7" w:rsidP="006F0A05">
      <w:pPr>
        <w:spacing w:after="0" w:line="360" w:lineRule="auto"/>
        <w:jc w:val="both"/>
        <w:rPr>
          <w:rFonts w:ascii="Times New Roman" w:hAnsi="Times New Roman"/>
          <w:sz w:val="24"/>
          <w:szCs w:val="24"/>
        </w:rPr>
      </w:pPr>
      <w:r>
        <w:rPr>
          <w:rFonts w:ascii="Times New Roman" w:hAnsi="Times New Roman"/>
          <w:sz w:val="24"/>
          <w:szCs w:val="24"/>
        </w:rPr>
        <w:tab/>
        <w:t>Создан банк компьютерных обучающих программ, дидактических  и методичексих материалов по использованию информационных технологий в работе ДОУ.</w:t>
      </w:r>
    </w:p>
    <w:p w:rsidR="005246C7" w:rsidRDefault="005246C7" w:rsidP="006F0A05">
      <w:pPr>
        <w:spacing w:after="0" w:line="360" w:lineRule="auto"/>
        <w:jc w:val="both"/>
        <w:rPr>
          <w:rFonts w:ascii="Times New Roman" w:hAnsi="Times New Roman"/>
          <w:sz w:val="24"/>
          <w:szCs w:val="24"/>
        </w:rPr>
      </w:pPr>
      <w:r>
        <w:rPr>
          <w:rFonts w:ascii="Times New Roman" w:hAnsi="Times New Roman"/>
          <w:sz w:val="24"/>
          <w:szCs w:val="24"/>
        </w:rPr>
        <w:tab/>
        <w:t>Таким образом, информационная среда ДОУ включает:</w:t>
      </w:r>
    </w:p>
    <w:p w:rsidR="005246C7" w:rsidRDefault="005246C7" w:rsidP="006F0A05">
      <w:pPr>
        <w:pStyle w:val="a8"/>
        <w:numPr>
          <w:ilvl w:val="0"/>
          <w:numId w:val="8"/>
        </w:numPr>
        <w:spacing w:after="0" w:line="360" w:lineRule="auto"/>
        <w:jc w:val="both"/>
        <w:rPr>
          <w:rFonts w:ascii="Times New Roman" w:hAnsi="Times New Roman"/>
          <w:sz w:val="24"/>
          <w:szCs w:val="24"/>
        </w:rPr>
      </w:pPr>
      <w:r>
        <w:rPr>
          <w:rFonts w:ascii="Times New Roman" w:hAnsi="Times New Roman"/>
          <w:sz w:val="24"/>
          <w:szCs w:val="24"/>
        </w:rPr>
        <w:t>Методическое обеспечение.</w:t>
      </w:r>
    </w:p>
    <w:p w:rsidR="005246C7" w:rsidRDefault="005246C7" w:rsidP="006F0A05">
      <w:pPr>
        <w:pStyle w:val="a8"/>
        <w:numPr>
          <w:ilvl w:val="0"/>
          <w:numId w:val="8"/>
        </w:numPr>
        <w:spacing w:after="0" w:line="360" w:lineRule="auto"/>
        <w:jc w:val="both"/>
        <w:rPr>
          <w:rFonts w:ascii="Times New Roman" w:hAnsi="Times New Roman"/>
          <w:sz w:val="24"/>
          <w:szCs w:val="24"/>
        </w:rPr>
      </w:pPr>
      <w:r>
        <w:rPr>
          <w:rFonts w:ascii="Times New Roman" w:hAnsi="Times New Roman"/>
          <w:sz w:val="24"/>
          <w:szCs w:val="24"/>
        </w:rPr>
        <w:t>Базовую программную платформу</w:t>
      </w:r>
    </w:p>
    <w:p w:rsidR="005246C7" w:rsidRDefault="005246C7" w:rsidP="006F0A05">
      <w:pPr>
        <w:pStyle w:val="a8"/>
        <w:spacing w:after="0" w:line="360" w:lineRule="auto"/>
        <w:jc w:val="both"/>
        <w:rPr>
          <w:rFonts w:ascii="Times New Roman" w:hAnsi="Times New Roman"/>
          <w:sz w:val="24"/>
          <w:szCs w:val="24"/>
        </w:rPr>
      </w:pPr>
      <w:r>
        <w:rPr>
          <w:rFonts w:ascii="Times New Roman" w:hAnsi="Times New Roman"/>
          <w:sz w:val="24"/>
          <w:szCs w:val="24"/>
        </w:rPr>
        <w:t>Информационная среда доступна для всех участников образовательного процесса и представлена в документах.</w:t>
      </w:r>
    </w:p>
    <w:p w:rsidR="005246C7" w:rsidRDefault="005246C7" w:rsidP="006F0A05">
      <w:pPr>
        <w:pStyle w:val="a8"/>
        <w:spacing w:after="0" w:line="360" w:lineRule="auto"/>
        <w:jc w:val="both"/>
        <w:rPr>
          <w:rFonts w:ascii="Times New Roman" w:hAnsi="Times New Roman"/>
          <w:sz w:val="24"/>
          <w:szCs w:val="24"/>
        </w:rPr>
      </w:pPr>
      <w:r>
        <w:rPr>
          <w:rFonts w:ascii="Times New Roman" w:hAnsi="Times New Roman"/>
          <w:sz w:val="24"/>
          <w:szCs w:val="24"/>
        </w:rPr>
        <w:t>Особого внимания заслуживают программные продукты специального назначения, которые в той или иной мере способствуют решению задач сопровождения информационных систем управления.</w:t>
      </w:r>
    </w:p>
    <w:p w:rsidR="005246C7" w:rsidRPr="005246C7" w:rsidRDefault="005246C7" w:rsidP="006F0A05">
      <w:pPr>
        <w:pStyle w:val="a8"/>
        <w:spacing w:after="0" w:line="360" w:lineRule="auto"/>
        <w:jc w:val="both"/>
        <w:rPr>
          <w:rFonts w:ascii="Times New Roman" w:hAnsi="Times New Roman"/>
          <w:sz w:val="24"/>
          <w:szCs w:val="24"/>
        </w:rPr>
      </w:pPr>
      <w:r>
        <w:rPr>
          <w:rFonts w:ascii="Times New Roman" w:hAnsi="Times New Roman"/>
          <w:sz w:val="24"/>
          <w:szCs w:val="24"/>
        </w:rPr>
        <w:t>Таким образом, можно с уверенностью сказать, что интерактивные пособия являются эффективным средством, при помощи которого можно значительно повысить качество работы дошкольного образовательного учреждения.</w:t>
      </w: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462ECB" w:rsidRDefault="00462ECB" w:rsidP="006F0A05">
      <w:pPr>
        <w:spacing w:after="0" w:line="360" w:lineRule="auto"/>
        <w:jc w:val="both"/>
        <w:rPr>
          <w:rFonts w:ascii="Times New Roman" w:hAnsi="Times New Roman"/>
          <w:b/>
          <w:sz w:val="24"/>
          <w:szCs w:val="24"/>
        </w:rPr>
      </w:pPr>
    </w:p>
    <w:p w:rsidR="005246C7" w:rsidRPr="00462ECB" w:rsidRDefault="00462ECB" w:rsidP="006F0A05">
      <w:pPr>
        <w:spacing w:after="0" w:line="360" w:lineRule="auto"/>
        <w:jc w:val="both"/>
        <w:rPr>
          <w:rFonts w:ascii="Times New Roman" w:hAnsi="Times New Roman"/>
          <w:b/>
          <w:sz w:val="24"/>
          <w:szCs w:val="24"/>
        </w:rPr>
      </w:pPr>
      <w:r w:rsidRPr="00462ECB">
        <w:rPr>
          <w:rFonts w:ascii="Times New Roman" w:hAnsi="Times New Roman"/>
          <w:b/>
          <w:sz w:val="24"/>
          <w:szCs w:val="24"/>
        </w:rPr>
        <w:lastRenderedPageBreak/>
        <w:t>Средства контроля</w:t>
      </w:r>
    </w:p>
    <w:p w:rsidR="00AC0D32" w:rsidRDefault="00AC0D32" w:rsidP="006F0A05">
      <w:pPr>
        <w:spacing w:after="0" w:line="360" w:lineRule="auto"/>
        <w:jc w:val="both"/>
        <w:rPr>
          <w:rFonts w:ascii="Times New Roman" w:hAnsi="Times New Roman"/>
          <w:b/>
          <w:sz w:val="24"/>
          <w:szCs w:val="24"/>
        </w:rPr>
      </w:pPr>
    </w:p>
    <w:p w:rsidR="005246C7" w:rsidRDefault="00462ECB" w:rsidP="006F0A05">
      <w:pPr>
        <w:spacing w:after="0" w:line="360" w:lineRule="auto"/>
        <w:jc w:val="both"/>
        <w:rPr>
          <w:rFonts w:ascii="Times New Roman" w:hAnsi="Times New Roman"/>
          <w:sz w:val="24"/>
          <w:szCs w:val="24"/>
        </w:rPr>
      </w:pPr>
      <w:r>
        <w:rPr>
          <w:rFonts w:ascii="Times New Roman" w:hAnsi="Times New Roman"/>
          <w:sz w:val="24"/>
          <w:szCs w:val="24"/>
        </w:rPr>
        <w:tab/>
        <w:t>Данный проект предусматривает внешнюю и внутреннюю оценки.</w:t>
      </w:r>
    </w:p>
    <w:p w:rsidR="00462ECB" w:rsidRDefault="00462ECB" w:rsidP="006F0A05">
      <w:pPr>
        <w:spacing w:after="0" w:line="360" w:lineRule="auto"/>
        <w:jc w:val="both"/>
        <w:rPr>
          <w:rFonts w:ascii="Times New Roman" w:hAnsi="Times New Roman"/>
          <w:sz w:val="24"/>
          <w:szCs w:val="24"/>
        </w:rPr>
      </w:pPr>
      <w:r>
        <w:rPr>
          <w:rFonts w:ascii="Times New Roman" w:hAnsi="Times New Roman"/>
          <w:b/>
          <w:sz w:val="24"/>
          <w:szCs w:val="24"/>
        </w:rPr>
        <w:tab/>
      </w:r>
      <w:r w:rsidRPr="00462ECB">
        <w:rPr>
          <w:rFonts w:ascii="Times New Roman" w:hAnsi="Times New Roman"/>
          <w:b/>
          <w:sz w:val="24"/>
          <w:szCs w:val="24"/>
        </w:rPr>
        <w:t>Внешняя оценка -</w:t>
      </w:r>
      <w:r w:rsidRPr="00462ECB">
        <w:rPr>
          <w:rFonts w:ascii="Times New Roman" w:hAnsi="Times New Roman"/>
          <w:sz w:val="24"/>
          <w:szCs w:val="24"/>
        </w:rPr>
        <w:t xml:space="preserve"> д</w:t>
      </w:r>
      <w:r>
        <w:rPr>
          <w:rFonts w:ascii="Times New Roman" w:hAnsi="Times New Roman"/>
          <w:sz w:val="24"/>
          <w:szCs w:val="24"/>
        </w:rPr>
        <w:t>ается учредителем, родительской общественностью. Предметом оценки является эффекты и новообразования, полученные в результате реализации проекта.</w:t>
      </w:r>
    </w:p>
    <w:p w:rsidR="00462ECB" w:rsidRDefault="00462ECB" w:rsidP="006F0A05">
      <w:pPr>
        <w:spacing w:after="0" w:line="360" w:lineRule="auto"/>
        <w:jc w:val="both"/>
        <w:rPr>
          <w:rFonts w:ascii="Times New Roman" w:hAnsi="Times New Roman"/>
          <w:sz w:val="24"/>
          <w:szCs w:val="24"/>
        </w:rPr>
      </w:pPr>
      <w:r>
        <w:rPr>
          <w:rFonts w:ascii="Times New Roman" w:hAnsi="Times New Roman"/>
          <w:b/>
          <w:sz w:val="24"/>
          <w:szCs w:val="24"/>
        </w:rPr>
        <w:tab/>
      </w:r>
      <w:r w:rsidRPr="00462ECB">
        <w:rPr>
          <w:rFonts w:ascii="Times New Roman" w:hAnsi="Times New Roman"/>
          <w:b/>
          <w:sz w:val="24"/>
          <w:szCs w:val="24"/>
        </w:rPr>
        <w:t>Внутренняя оценка -</w:t>
      </w:r>
      <w:r>
        <w:rPr>
          <w:rFonts w:ascii="Times New Roman" w:hAnsi="Times New Roman"/>
          <w:b/>
          <w:sz w:val="24"/>
          <w:szCs w:val="24"/>
        </w:rPr>
        <w:t xml:space="preserve"> </w:t>
      </w:r>
      <w:r w:rsidRPr="00462ECB">
        <w:rPr>
          <w:rFonts w:ascii="Times New Roman" w:hAnsi="Times New Roman"/>
          <w:sz w:val="24"/>
          <w:szCs w:val="24"/>
        </w:rPr>
        <w:t>проводится ад</w:t>
      </w:r>
      <w:r>
        <w:rPr>
          <w:rFonts w:ascii="Times New Roman" w:hAnsi="Times New Roman"/>
          <w:sz w:val="24"/>
          <w:szCs w:val="24"/>
        </w:rPr>
        <w:t>министрацией, представителями общественно - государственного управления учреждением. Предметом оценки и контроля являются:  сроки выполнения мероприятий, качество их выполнения, соответствие уровня квалификации педагогов.</w:t>
      </w:r>
    </w:p>
    <w:p w:rsidR="00462ECB" w:rsidRPr="00462ECB" w:rsidRDefault="00462ECB" w:rsidP="006F0A05">
      <w:pPr>
        <w:spacing w:after="0" w:line="360" w:lineRule="auto"/>
        <w:jc w:val="both"/>
        <w:rPr>
          <w:rFonts w:ascii="Times New Roman" w:hAnsi="Times New Roman"/>
          <w:sz w:val="24"/>
          <w:szCs w:val="24"/>
        </w:rPr>
      </w:pPr>
      <w:r>
        <w:rPr>
          <w:rFonts w:ascii="Times New Roman" w:hAnsi="Times New Roman"/>
          <w:sz w:val="24"/>
          <w:szCs w:val="24"/>
        </w:rPr>
        <w:tab/>
      </w:r>
      <w:r w:rsidRPr="00462ECB">
        <w:rPr>
          <w:rFonts w:ascii="Times New Roman" w:hAnsi="Times New Roman"/>
          <w:b/>
          <w:sz w:val="24"/>
          <w:szCs w:val="24"/>
        </w:rPr>
        <w:t>Формы оценивания</w:t>
      </w:r>
      <w:r>
        <w:rPr>
          <w:rFonts w:ascii="Times New Roman" w:hAnsi="Times New Roman"/>
          <w:b/>
          <w:sz w:val="24"/>
          <w:szCs w:val="24"/>
        </w:rPr>
        <w:t xml:space="preserve"> - </w:t>
      </w:r>
      <w:r>
        <w:rPr>
          <w:rFonts w:ascii="Times New Roman" w:hAnsi="Times New Roman"/>
          <w:sz w:val="24"/>
          <w:szCs w:val="24"/>
        </w:rPr>
        <w:t>интернет - голосование, обсуждение публичного отчета, социологический опрос, анкетирование.</w:t>
      </w:r>
    </w:p>
    <w:p w:rsidR="005246C7" w:rsidRDefault="00462ECB" w:rsidP="006F0A05">
      <w:pPr>
        <w:spacing w:after="0" w:line="360" w:lineRule="auto"/>
        <w:jc w:val="both"/>
        <w:rPr>
          <w:rFonts w:ascii="Times New Roman" w:hAnsi="Times New Roman"/>
          <w:b/>
          <w:sz w:val="24"/>
          <w:szCs w:val="24"/>
        </w:rPr>
      </w:pPr>
      <w:r>
        <w:rPr>
          <w:rFonts w:ascii="Times New Roman" w:hAnsi="Times New Roman"/>
          <w:b/>
          <w:sz w:val="24"/>
          <w:szCs w:val="24"/>
        </w:rPr>
        <w:tab/>
        <w:t>Индикаторы:</w:t>
      </w:r>
    </w:p>
    <w:p w:rsidR="00462ECB" w:rsidRDefault="00462ECB" w:rsidP="006F0A05">
      <w:pPr>
        <w:pStyle w:val="a8"/>
        <w:numPr>
          <w:ilvl w:val="0"/>
          <w:numId w:val="9"/>
        </w:numPr>
        <w:spacing w:after="0" w:line="360" w:lineRule="auto"/>
        <w:jc w:val="both"/>
        <w:rPr>
          <w:rFonts w:ascii="Times New Roman" w:hAnsi="Times New Roman"/>
          <w:sz w:val="24"/>
          <w:szCs w:val="24"/>
        </w:rPr>
      </w:pPr>
      <w:r w:rsidRPr="00462ECB">
        <w:rPr>
          <w:rFonts w:ascii="Times New Roman" w:hAnsi="Times New Roman"/>
          <w:sz w:val="24"/>
          <w:szCs w:val="24"/>
        </w:rPr>
        <w:t>О</w:t>
      </w:r>
      <w:r>
        <w:rPr>
          <w:rFonts w:ascii="Times New Roman" w:hAnsi="Times New Roman"/>
          <w:sz w:val="24"/>
          <w:szCs w:val="24"/>
        </w:rPr>
        <w:t>ценка качества проведения НОД и нерегламентированной деятельности на предмет использования ИКТ;</w:t>
      </w:r>
    </w:p>
    <w:p w:rsidR="00462ECB" w:rsidRDefault="00462ECB" w:rsidP="006F0A05">
      <w:pPr>
        <w:pStyle w:val="a8"/>
        <w:numPr>
          <w:ilvl w:val="0"/>
          <w:numId w:val="9"/>
        </w:numPr>
        <w:spacing w:after="0" w:line="360" w:lineRule="auto"/>
        <w:jc w:val="both"/>
        <w:rPr>
          <w:rFonts w:ascii="Times New Roman" w:hAnsi="Times New Roman"/>
          <w:sz w:val="24"/>
          <w:szCs w:val="24"/>
        </w:rPr>
      </w:pPr>
      <w:r>
        <w:rPr>
          <w:rFonts w:ascii="Times New Roman" w:hAnsi="Times New Roman"/>
          <w:sz w:val="24"/>
          <w:szCs w:val="24"/>
        </w:rPr>
        <w:t>Результативность проектной и инновационной деятельности педагогов в использовании ИКТ в образовательном процессе;</w:t>
      </w:r>
    </w:p>
    <w:p w:rsidR="00462ECB" w:rsidRDefault="00462ECB" w:rsidP="006F0A05">
      <w:pPr>
        <w:pStyle w:val="a8"/>
        <w:spacing w:after="0" w:line="360" w:lineRule="auto"/>
        <w:jc w:val="both"/>
        <w:rPr>
          <w:rFonts w:ascii="Times New Roman" w:hAnsi="Times New Roman"/>
          <w:sz w:val="24"/>
          <w:szCs w:val="24"/>
        </w:rPr>
      </w:pPr>
    </w:p>
    <w:p w:rsidR="00462ECB" w:rsidRDefault="00462ECB" w:rsidP="006F0A05">
      <w:pPr>
        <w:pStyle w:val="a8"/>
        <w:spacing w:after="0" w:line="360" w:lineRule="auto"/>
        <w:jc w:val="both"/>
        <w:rPr>
          <w:rFonts w:ascii="Times New Roman" w:hAnsi="Times New Roman"/>
          <w:b/>
          <w:sz w:val="24"/>
          <w:szCs w:val="24"/>
        </w:rPr>
      </w:pPr>
      <w:r>
        <w:rPr>
          <w:rFonts w:ascii="Times New Roman" w:hAnsi="Times New Roman"/>
          <w:b/>
          <w:sz w:val="24"/>
          <w:szCs w:val="24"/>
        </w:rPr>
        <w:t>План реализации проекта</w:t>
      </w:r>
    </w:p>
    <w:tbl>
      <w:tblPr>
        <w:tblStyle w:val="a7"/>
        <w:tblW w:w="0" w:type="auto"/>
        <w:jc w:val="center"/>
        <w:tblInd w:w="720" w:type="dxa"/>
        <w:tblLook w:val="04A0"/>
      </w:tblPr>
      <w:tblGrid>
        <w:gridCol w:w="3104"/>
        <w:gridCol w:w="3020"/>
        <w:gridCol w:w="3010"/>
      </w:tblGrid>
      <w:tr w:rsidR="006D359D" w:rsidTr="0017339A">
        <w:trPr>
          <w:jc w:val="center"/>
        </w:trPr>
        <w:tc>
          <w:tcPr>
            <w:tcW w:w="3104" w:type="dxa"/>
          </w:tcPr>
          <w:p w:rsidR="00462ECB" w:rsidRPr="006D359D" w:rsidRDefault="00462ECB" w:rsidP="006F0A05">
            <w:pPr>
              <w:pStyle w:val="a8"/>
              <w:spacing w:after="0" w:line="360" w:lineRule="auto"/>
              <w:ind w:left="0"/>
              <w:jc w:val="center"/>
              <w:rPr>
                <w:rFonts w:ascii="Times New Roman" w:hAnsi="Times New Roman"/>
                <w:b/>
                <w:sz w:val="24"/>
                <w:szCs w:val="24"/>
              </w:rPr>
            </w:pPr>
            <w:r w:rsidRPr="006D359D">
              <w:rPr>
                <w:rFonts w:ascii="Times New Roman" w:hAnsi="Times New Roman"/>
                <w:b/>
                <w:sz w:val="24"/>
                <w:szCs w:val="24"/>
              </w:rPr>
              <w:t>Задачи</w:t>
            </w:r>
          </w:p>
        </w:tc>
        <w:tc>
          <w:tcPr>
            <w:tcW w:w="3020" w:type="dxa"/>
          </w:tcPr>
          <w:p w:rsidR="00462ECB" w:rsidRPr="006D359D" w:rsidRDefault="00462ECB" w:rsidP="006F0A05">
            <w:pPr>
              <w:pStyle w:val="a8"/>
              <w:spacing w:after="0" w:line="360" w:lineRule="auto"/>
              <w:ind w:left="0"/>
              <w:jc w:val="center"/>
              <w:rPr>
                <w:rFonts w:ascii="Times New Roman" w:hAnsi="Times New Roman"/>
                <w:b/>
                <w:sz w:val="24"/>
                <w:szCs w:val="24"/>
              </w:rPr>
            </w:pPr>
            <w:r w:rsidRPr="006D359D">
              <w:rPr>
                <w:rFonts w:ascii="Times New Roman" w:hAnsi="Times New Roman"/>
                <w:b/>
                <w:sz w:val="24"/>
                <w:szCs w:val="24"/>
              </w:rPr>
              <w:t>Мероприятия</w:t>
            </w:r>
          </w:p>
        </w:tc>
        <w:tc>
          <w:tcPr>
            <w:tcW w:w="3010" w:type="dxa"/>
          </w:tcPr>
          <w:p w:rsidR="00462ECB" w:rsidRPr="006D359D" w:rsidRDefault="00462ECB" w:rsidP="006F0A05">
            <w:pPr>
              <w:pStyle w:val="a8"/>
              <w:spacing w:after="0" w:line="360" w:lineRule="auto"/>
              <w:ind w:left="0"/>
              <w:jc w:val="center"/>
              <w:rPr>
                <w:rFonts w:ascii="Times New Roman" w:hAnsi="Times New Roman"/>
                <w:b/>
                <w:sz w:val="24"/>
                <w:szCs w:val="24"/>
              </w:rPr>
            </w:pPr>
            <w:r w:rsidRPr="006D359D">
              <w:rPr>
                <w:rFonts w:ascii="Times New Roman" w:hAnsi="Times New Roman"/>
                <w:b/>
                <w:sz w:val="24"/>
                <w:szCs w:val="24"/>
              </w:rPr>
              <w:t>Ожидаемы</w:t>
            </w:r>
            <w:r w:rsidR="006D359D">
              <w:rPr>
                <w:rFonts w:ascii="Times New Roman" w:hAnsi="Times New Roman"/>
                <w:b/>
                <w:sz w:val="24"/>
                <w:szCs w:val="24"/>
              </w:rPr>
              <w:t>й</w:t>
            </w:r>
            <w:r w:rsidRPr="006D359D">
              <w:rPr>
                <w:rFonts w:ascii="Times New Roman" w:hAnsi="Times New Roman"/>
                <w:b/>
                <w:sz w:val="24"/>
                <w:szCs w:val="24"/>
              </w:rPr>
              <w:t xml:space="preserve"> рез</w:t>
            </w:r>
            <w:r w:rsidR="006D359D" w:rsidRPr="006D359D">
              <w:rPr>
                <w:rFonts w:ascii="Times New Roman" w:hAnsi="Times New Roman"/>
                <w:b/>
                <w:sz w:val="24"/>
                <w:szCs w:val="24"/>
              </w:rPr>
              <w:t>ультат</w:t>
            </w:r>
          </w:p>
        </w:tc>
      </w:tr>
      <w:tr w:rsidR="006D359D" w:rsidTr="0017339A">
        <w:trPr>
          <w:jc w:val="center"/>
        </w:trPr>
        <w:tc>
          <w:tcPr>
            <w:tcW w:w="3104" w:type="dxa"/>
          </w:tcPr>
          <w:p w:rsidR="00462ECB" w:rsidRDefault="006D359D"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Разработка нормативно - правовой базы</w:t>
            </w:r>
          </w:p>
        </w:tc>
        <w:tc>
          <w:tcPr>
            <w:tcW w:w="3020" w:type="dxa"/>
          </w:tcPr>
          <w:p w:rsidR="00462ECB" w:rsidRDefault="006D359D"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Приказ, разработать положение по реализации проекта</w:t>
            </w:r>
          </w:p>
        </w:tc>
        <w:tc>
          <w:tcPr>
            <w:tcW w:w="3010" w:type="dxa"/>
          </w:tcPr>
          <w:p w:rsidR="00462ECB" w:rsidRDefault="006D359D"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Механизм эффективного управления проектом</w:t>
            </w:r>
          </w:p>
        </w:tc>
      </w:tr>
      <w:tr w:rsidR="0017339A" w:rsidTr="0017339A">
        <w:trPr>
          <w:trHeight w:val="450"/>
          <w:jc w:val="center"/>
        </w:trPr>
        <w:tc>
          <w:tcPr>
            <w:tcW w:w="3104" w:type="dxa"/>
            <w:vMerge w:val="restart"/>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Создание творческих групп из высокого квалификационных и творческих специалистов для работы по реализации проекта</w:t>
            </w:r>
          </w:p>
        </w:tc>
        <w:tc>
          <w:tcPr>
            <w:tcW w:w="3020" w:type="dxa"/>
            <w:tcBorders>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Создание и планирование работы творческой группы</w:t>
            </w:r>
          </w:p>
        </w:tc>
        <w:tc>
          <w:tcPr>
            <w:tcW w:w="3010" w:type="dxa"/>
            <w:tcBorders>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Механизм эффективного управления проектом</w:t>
            </w:r>
          </w:p>
        </w:tc>
      </w:tr>
      <w:tr w:rsidR="0017339A" w:rsidTr="0017339A">
        <w:trPr>
          <w:trHeight w:val="645"/>
          <w:jc w:val="center"/>
        </w:trPr>
        <w:tc>
          <w:tcPr>
            <w:tcW w:w="3104" w:type="dxa"/>
            <w:vMerge/>
          </w:tcPr>
          <w:p w:rsidR="0017339A" w:rsidRDefault="0017339A" w:rsidP="006F0A05">
            <w:pPr>
              <w:pStyle w:val="a8"/>
              <w:spacing w:after="0" w:line="360" w:lineRule="auto"/>
              <w:ind w:left="0"/>
              <w:jc w:val="center"/>
              <w:rPr>
                <w:rFonts w:ascii="Times New Roman" w:hAnsi="Times New Roman"/>
                <w:sz w:val="24"/>
                <w:szCs w:val="24"/>
              </w:rPr>
            </w:pPr>
          </w:p>
        </w:tc>
        <w:tc>
          <w:tcPr>
            <w:tcW w:w="3020" w:type="dxa"/>
            <w:tcBorders>
              <w:top w:val="single" w:sz="4" w:space="0" w:color="auto"/>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Изучение нормативно - правовой  базы и научно - методической литературы</w:t>
            </w:r>
          </w:p>
        </w:tc>
        <w:tc>
          <w:tcPr>
            <w:tcW w:w="3010" w:type="dxa"/>
            <w:tcBorders>
              <w:top w:val="single" w:sz="4" w:space="0" w:color="auto"/>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 xml:space="preserve">Повышение уровня профессионального мастерства педагогов </w:t>
            </w:r>
          </w:p>
        </w:tc>
      </w:tr>
      <w:tr w:rsidR="0017339A" w:rsidTr="0017339A">
        <w:trPr>
          <w:trHeight w:val="540"/>
          <w:jc w:val="center"/>
        </w:trPr>
        <w:tc>
          <w:tcPr>
            <w:tcW w:w="3104" w:type="dxa"/>
            <w:vMerge/>
          </w:tcPr>
          <w:p w:rsidR="0017339A" w:rsidRDefault="0017339A" w:rsidP="006F0A05">
            <w:pPr>
              <w:pStyle w:val="a8"/>
              <w:spacing w:after="0" w:line="360" w:lineRule="auto"/>
              <w:ind w:left="0"/>
              <w:jc w:val="center"/>
              <w:rPr>
                <w:rFonts w:ascii="Times New Roman" w:hAnsi="Times New Roman"/>
                <w:sz w:val="24"/>
                <w:szCs w:val="24"/>
              </w:rPr>
            </w:pPr>
          </w:p>
        </w:tc>
        <w:tc>
          <w:tcPr>
            <w:tcW w:w="3020" w:type="dxa"/>
            <w:tcBorders>
              <w:top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Разработка структуры внедрения ИКТ в воспитательно - образовательный процесс</w:t>
            </w:r>
          </w:p>
        </w:tc>
        <w:tc>
          <w:tcPr>
            <w:tcW w:w="3010" w:type="dxa"/>
            <w:tcBorders>
              <w:top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Наличие перспективных планов и тематической структуры</w:t>
            </w:r>
          </w:p>
        </w:tc>
      </w:tr>
      <w:tr w:rsidR="0017339A" w:rsidTr="0017339A">
        <w:trPr>
          <w:trHeight w:val="435"/>
          <w:jc w:val="center"/>
        </w:trPr>
        <w:tc>
          <w:tcPr>
            <w:tcW w:w="3104" w:type="dxa"/>
            <w:vMerge w:val="restart"/>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 xml:space="preserve">Апробирование и внедрение ИКТ в воспитательно - </w:t>
            </w:r>
            <w:r>
              <w:rPr>
                <w:rFonts w:ascii="Times New Roman" w:hAnsi="Times New Roman"/>
                <w:sz w:val="24"/>
                <w:szCs w:val="24"/>
              </w:rPr>
              <w:lastRenderedPageBreak/>
              <w:t>образовательный процесс</w:t>
            </w:r>
          </w:p>
        </w:tc>
        <w:tc>
          <w:tcPr>
            <w:tcW w:w="3020" w:type="dxa"/>
            <w:tcBorders>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lastRenderedPageBreak/>
              <w:t>Заседание педагогов по реализации проекта</w:t>
            </w:r>
          </w:p>
        </w:tc>
        <w:tc>
          <w:tcPr>
            <w:tcW w:w="3010" w:type="dxa"/>
            <w:tcBorders>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План деятельности</w:t>
            </w:r>
          </w:p>
        </w:tc>
      </w:tr>
      <w:tr w:rsidR="0017339A" w:rsidTr="0017339A">
        <w:trPr>
          <w:trHeight w:val="345"/>
          <w:jc w:val="center"/>
        </w:trPr>
        <w:tc>
          <w:tcPr>
            <w:tcW w:w="3104" w:type="dxa"/>
            <w:vMerge/>
          </w:tcPr>
          <w:p w:rsidR="0017339A" w:rsidRDefault="0017339A" w:rsidP="006F0A05">
            <w:pPr>
              <w:pStyle w:val="a8"/>
              <w:spacing w:after="0" w:line="360" w:lineRule="auto"/>
              <w:ind w:left="0"/>
              <w:jc w:val="center"/>
              <w:rPr>
                <w:rFonts w:ascii="Times New Roman" w:hAnsi="Times New Roman"/>
                <w:sz w:val="24"/>
                <w:szCs w:val="24"/>
              </w:rPr>
            </w:pPr>
          </w:p>
        </w:tc>
        <w:tc>
          <w:tcPr>
            <w:tcW w:w="3020" w:type="dxa"/>
            <w:tcBorders>
              <w:top w:val="single" w:sz="4" w:space="0" w:color="auto"/>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 xml:space="preserve">Эксперементально - </w:t>
            </w:r>
            <w:r>
              <w:rPr>
                <w:rFonts w:ascii="Times New Roman" w:hAnsi="Times New Roman"/>
                <w:sz w:val="24"/>
                <w:szCs w:val="24"/>
              </w:rPr>
              <w:lastRenderedPageBreak/>
              <w:t>педагогическая деятельность по моделированию и построению систем работы с детьми</w:t>
            </w:r>
          </w:p>
        </w:tc>
        <w:tc>
          <w:tcPr>
            <w:tcW w:w="3010" w:type="dxa"/>
            <w:tcBorders>
              <w:top w:val="single" w:sz="4" w:space="0" w:color="auto"/>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lastRenderedPageBreak/>
              <w:t xml:space="preserve">Отработка планов и </w:t>
            </w:r>
            <w:r>
              <w:rPr>
                <w:rFonts w:ascii="Times New Roman" w:hAnsi="Times New Roman"/>
                <w:sz w:val="24"/>
                <w:szCs w:val="24"/>
              </w:rPr>
              <w:lastRenderedPageBreak/>
              <w:t>содержания деятельности</w:t>
            </w:r>
          </w:p>
        </w:tc>
      </w:tr>
      <w:tr w:rsidR="0017339A" w:rsidTr="0017339A">
        <w:trPr>
          <w:trHeight w:val="315"/>
          <w:jc w:val="center"/>
        </w:trPr>
        <w:tc>
          <w:tcPr>
            <w:tcW w:w="3104" w:type="dxa"/>
            <w:vMerge/>
          </w:tcPr>
          <w:p w:rsidR="0017339A" w:rsidRDefault="0017339A" w:rsidP="006F0A05">
            <w:pPr>
              <w:pStyle w:val="a8"/>
              <w:spacing w:after="0" w:line="360" w:lineRule="auto"/>
              <w:ind w:left="0"/>
              <w:jc w:val="center"/>
              <w:rPr>
                <w:rFonts w:ascii="Times New Roman" w:hAnsi="Times New Roman"/>
                <w:sz w:val="24"/>
                <w:szCs w:val="24"/>
              </w:rPr>
            </w:pPr>
          </w:p>
        </w:tc>
        <w:tc>
          <w:tcPr>
            <w:tcW w:w="3020" w:type="dxa"/>
            <w:tcBorders>
              <w:top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Организация индивидуальных консультирований педагогов по проблемным вопросам использования ИКТ в работе с детьми</w:t>
            </w:r>
          </w:p>
        </w:tc>
        <w:tc>
          <w:tcPr>
            <w:tcW w:w="3010" w:type="dxa"/>
            <w:tcBorders>
              <w:top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Предупреждение и коррекция работы</w:t>
            </w:r>
          </w:p>
        </w:tc>
      </w:tr>
      <w:tr w:rsidR="0017339A" w:rsidTr="0017339A">
        <w:trPr>
          <w:trHeight w:val="330"/>
          <w:jc w:val="center"/>
        </w:trPr>
        <w:tc>
          <w:tcPr>
            <w:tcW w:w="3104" w:type="dxa"/>
            <w:vMerge w:val="restart"/>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Обобщение опыта работы педагога</w:t>
            </w:r>
          </w:p>
        </w:tc>
        <w:tc>
          <w:tcPr>
            <w:tcW w:w="3020" w:type="dxa"/>
            <w:tcBorders>
              <w:bottom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 xml:space="preserve">Создать банк конспектов, презентаций и интерактивных пособий для работы </w:t>
            </w:r>
          </w:p>
        </w:tc>
        <w:tc>
          <w:tcPr>
            <w:tcW w:w="3010" w:type="dxa"/>
            <w:tcBorders>
              <w:bottom w:val="single" w:sz="4" w:space="0" w:color="auto"/>
            </w:tcBorders>
          </w:tcPr>
          <w:p w:rsidR="0017339A" w:rsidRDefault="006F0A05"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Наличие первоначальных источников лучшего педагогического опыта</w:t>
            </w:r>
          </w:p>
        </w:tc>
      </w:tr>
      <w:tr w:rsidR="0017339A" w:rsidTr="0017339A">
        <w:trPr>
          <w:trHeight w:val="225"/>
          <w:jc w:val="center"/>
        </w:trPr>
        <w:tc>
          <w:tcPr>
            <w:tcW w:w="3104" w:type="dxa"/>
            <w:vMerge/>
          </w:tcPr>
          <w:p w:rsidR="0017339A" w:rsidRDefault="0017339A" w:rsidP="006F0A05">
            <w:pPr>
              <w:pStyle w:val="a8"/>
              <w:spacing w:after="0" w:line="360" w:lineRule="auto"/>
              <w:ind w:left="0"/>
              <w:jc w:val="center"/>
              <w:rPr>
                <w:rFonts w:ascii="Times New Roman" w:hAnsi="Times New Roman"/>
                <w:sz w:val="24"/>
                <w:szCs w:val="24"/>
              </w:rPr>
            </w:pPr>
          </w:p>
        </w:tc>
        <w:tc>
          <w:tcPr>
            <w:tcW w:w="3020" w:type="dxa"/>
            <w:tcBorders>
              <w:top w:val="single" w:sz="4" w:space="0" w:color="auto"/>
            </w:tcBorders>
          </w:tcPr>
          <w:p w:rsidR="0017339A" w:rsidRDefault="0017339A"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Обобщить опыт педагогов</w:t>
            </w:r>
            <w:r w:rsidR="006F0A05">
              <w:rPr>
                <w:rFonts w:ascii="Times New Roman" w:hAnsi="Times New Roman"/>
                <w:sz w:val="24"/>
                <w:szCs w:val="24"/>
              </w:rPr>
              <w:t xml:space="preserve"> по использованию ИКТ в работе с детьми</w:t>
            </w:r>
          </w:p>
        </w:tc>
        <w:tc>
          <w:tcPr>
            <w:tcW w:w="3010" w:type="dxa"/>
            <w:tcBorders>
              <w:top w:val="single" w:sz="4" w:space="0" w:color="auto"/>
            </w:tcBorders>
          </w:tcPr>
          <w:p w:rsidR="0017339A" w:rsidRDefault="006F0A05"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Наличие методических разработок для дальнейшего использования</w:t>
            </w:r>
          </w:p>
        </w:tc>
      </w:tr>
      <w:tr w:rsidR="006D359D" w:rsidTr="0017339A">
        <w:trPr>
          <w:jc w:val="center"/>
        </w:trPr>
        <w:tc>
          <w:tcPr>
            <w:tcW w:w="3104" w:type="dxa"/>
          </w:tcPr>
          <w:p w:rsidR="00462ECB" w:rsidRDefault="006F0A05"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Трансляция педагогического опыта на городских и областных мероприятиях</w:t>
            </w:r>
          </w:p>
        </w:tc>
        <w:tc>
          <w:tcPr>
            <w:tcW w:w="3020" w:type="dxa"/>
          </w:tcPr>
          <w:p w:rsidR="00462ECB" w:rsidRDefault="006F0A05"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Разработать и провести семинар с участием педагогов ДОУ</w:t>
            </w:r>
          </w:p>
        </w:tc>
        <w:tc>
          <w:tcPr>
            <w:tcW w:w="3010" w:type="dxa"/>
          </w:tcPr>
          <w:p w:rsidR="00462ECB" w:rsidRDefault="006F0A05" w:rsidP="006F0A05">
            <w:pPr>
              <w:pStyle w:val="a8"/>
              <w:spacing w:after="0" w:line="360" w:lineRule="auto"/>
              <w:ind w:left="0"/>
              <w:jc w:val="center"/>
              <w:rPr>
                <w:rFonts w:ascii="Times New Roman" w:hAnsi="Times New Roman"/>
                <w:sz w:val="24"/>
                <w:szCs w:val="24"/>
              </w:rPr>
            </w:pPr>
            <w:r>
              <w:rPr>
                <w:rFonts w:ascii="Times New Roman" w:hAnsi="Times New Roman"/>
                <w:sz w:val="24"/>
                <w:szCs w:val="24"/>
              </w:rPr>
              <w:t>Открытость образовательной работы</w:t>
            </w:r>
          </w:p>
        </w:tc>
      </w:tr>
    </w:tbl>
    <w:p w:rsidR="00462ECB" w:rsidRPr="00462ECB" w:rsidRDefault="00462ECB" w:rsidP="006F0A05">
      <w:pPr>
        <w:pStyle w:val="a8"/>
        <w:spacing w:after="0" w:line="360" w:lineRule="auto"/>
        <w:jc w:val="both"/>
        <w:rPr>
          <w:rFonts w:ascii="Times New Roman" w:hAnsi="Times New Roman"/>
          <w:sz w:val="24"/>
          <w:szCs w:val="24"/>
        </w:rPr>
      </w:pPr>
    </w:p>
    <w:p w:rsidR="005246C7" w:rsidRDefault="006F0A05" w:rsidP="006F0A05">
      <w:pPr>
        <w:spacing w:after="0" w:line="360" w:lineRule="auto"/>
        <w:jc w:val="both"/>
        <w:rPr>
          <w:rFonts w:ascii="Times New Roman" w:hAnsi="Times New Roman"/>
          <w:b/>
          <w:sz w:val="24"/>
          <w:szCs w:val="24"/>
        </w:rPr>
      </w:pPr>
      <w:r>
        <w:rPr>
          <w:rFonts w:ascii="Times New Roman" w:hAnsi="Times New Roman"/>
          <w:b/>
          <w:sz w:val="24"/>
          <w:szCs w:val="24"/>
        </w:rPr>
        <w:t>Ожидаемые результаты</w:t>
      </w:r>
    </w:p>
    <w:p w:rsidR="006F0A05" w:rsidRDefault="006F0A05" w:rsidP="006F0A05">
      <w:pPr>
        <w:pStyle w:val="a8"/>
        <w:numPr>
          <w:ilvl w:val="0"/>
          <w:numId w:val="10"/>
        </w:numPr>
        <w:spacing w:after="0" w:line="360" w:lineRule="auto"/>
        <w:jc w:val="both"/>
        <w:rPr>
          <w:rFonts w:ascii="Times New Roman" w:hAnsi="Times New Roman"/>
          <w:sz w:val="24"/>
          <w:szCs w:val="24"/>
        </w:rPr>
      </w:pPr>
      <w:r>
        <w:rPr>
          <w:rFonts w:ascii="Times New Roman" w:hAnsi="Times New Roman"/>
          <w:sz w:val="24"/>
          <w:szCs w:val="24"/>
        </w:rPr>
        <w:t>Повышение эффективности процесса обучения через использование интерактивных пособий</w:t>
      </w:r>
    </w:p>
    <w:p w:rsidR="006F0A05" w:rsidRDefault="006F0A05" w:rsidP="006F0A05">
      <w:pPr>
        <w:pStyle w:val="a8"/>
        <w:numPr>
          <w:ilvl w:val="0"/>
          <w:numId w:val="10"/>
        </w:numPr>
        <w:spacing w:after="0" w:line="360" w:lineRule="auto"/>
        <w:jc w:val="both"/>
        <w:rPr>
          <w:rFonts w:ascii="Times New Roman" w:hAnsi="Times New Roman"/>
          <w:sz w:val="24"/>
          <w:szCs w:val="24"/>
        </w:rPr>
      </w:pPr>
      <w:r>
        <w:rPr>
          <w:rFonts w:ascii="Times New Roman" w:hAnsi="Times New Roman"/>
          <w:sz w:val="24"/>
          <w:szCs w:val="24"/>
        </w:rPr>
        <w:t>Активизация познавательной и речевой деятельности детей</w:t>
      </w:r>
    </w:p>
    <w:p w:rsidR="006F0A05" w:rsidRDefault="006F0A05" w:rsidP="006F0A05">
      <w:pPr>
        <w:pStyle w:val="a8"/>
        <w:numPr>
          <w:ilvl w:val="0"/>
          <w:numId w:val="10"/>
        </w:numPr>
        <w:spacing w:after="0" w:line="360" w:lineRule="auto"/>
        <w:jc w:val="both"/>
        <w:rPr>
          <w:rFonts w:ascii="Times New Roman" w:hAnsi="Times New Roman"/>
          <w:sz w:val="24"/>
          <w:szCs w:val="24"/>
        </w:rPr>
      </w:pPr>
      <w:r>
        <w:rPr>
          <w:rFonts w:ascii="Times New Roman" w:hAnsi="Times New Roman"/>
          <w:sz w:val="24"/>
          <w:szCs w:val="24"/>
        </w:rPr>
        <w:t>Повышение уровня профессионального мастерства педагогов ДОУ</w:t>
      </w:r>
    </w:p>
    <w:p w:rsidR="006F0A05" w:rsidRPr="006F0A05" w:rsidRDefault="006F0A05" w:rsidP="006F0A05">
      <w:pPr>
        <w:pStyle w:val="a8"/>
        <w:numPr>
          <w:ilvl w:val="0"/>
          <w:numId w:val="10"/>
        </w:numPr>
        <w:spacing w:after="0" w:line="360" w:lineRule="auto"/>
        <w:jc w:val="both"/>
        <w:rPr>
          <w:rFonts w:ascii="Times New Roman" w:hAnsi="Times New Roman"/>
          <w:sz w:val="24"/>
          <w:szCs w:val="24"/>
        </w:rPr>
      </w:pPr>
      <w:r>
        <w:rPr>
          <w:rFonts w:ascii="Times New Roman" w:hAnsi="Times New Roman"/>
          <w:sz w:val="24"/>
          <w:szCs w:val="24"/>
        </w:rPr>
        <w:t>Реализация личностно - профессионального роста педагогов</w:t>
      </w:r>
    </w:p>
    <w:p w:rsidR="005246C7" w:rsidRDefault="00462ECB" w:rsidP="006F0A05">
      <w:pPr>
        <w:tabs>
          <w:tab w:val="left" w:pos="6600"/>
        </w:tabs>
        <w:spacing w:after="0" w:line="360" w:lineRule="auto"/>
        <w:jc w:val="both"/>
        <w:rPr>
          <w:rFonts w:ascii="Times New Roman" w:hAnsi="Times New Roman"/>
          <w:b/>
          <w:sz w:val="24"/>
          <w:szCs w:val="24"/>
        </w:rPr>
      </w:pPr>
      <w:r>
        <w:rPr>
          <w:rFonts w:ascii="Times New Roman" w:hAnsi="Times New Roman"/>
          <w:b/>
          <w:sz w:val="24"/>
          <w:szCs w:val="24"/>
        </w:rPr>
        <w:tab/>
      </w:r>
    </w:p>
    <w:p w:rsidR="005246C7" w:rsidRDefault="005246C7" w:rsidP="006F0A05">
      <w:pPr>
        <w:spacing w:after="0" w:line="360" w:lineRule="auto"/>
        <w:jc w:val="both"/>
        <w:rPr>
          <w:rFonts w:ascii="Times New Roman" w:hAnsi="Times New Roman"/>
          <w:b/>
          <w:sz w:val="24"/>
          <w:szCs w:val="24"/>
        </w:rPr>
      </w:pPr>
    </w:p>
    <w:p w:rsidR="005246C7" w:rsidRDefault="005246C7" w:rsidP="006F0A05">
      <w:pPr>
        <w:spacing w:after="0" w:line="360" w:lineRule="auto"/>
        <w:jc w:val="both"/>
        <w:rPr>
          <w:rFonts w:ascii="Times New Roman" w:hAnsi="Times New Roman"/>
          <w:b/>
          <w:sz w:val="24"/>
          <w:szCs w:val="24"/>
        </w:rPr>
      </w:pPr>
    </w:p>
    <w:p w:rsidR="005246C7" w:rsidRDefault="005246C7" w:rsidP="006F0A05">
      <w:pPr>
        <w:spacing w:after="0" w:line="360" w:lineRule="auto"/>
        <w:jc w:val="both"/>
        <w:rPr>
          <w:rFonts w:ascii="Times New Roman" w:hAnsi="Times New Roman"/>
          <w:b/>
          <w:sz w:val="24"/>
          <w:szCs w:val="24"/>
        </w:rPr>
      </w:pPr>
    </w:p>
    <w:p w:rsidR="005246C7" w:rsidRDefault="005246C7" w:rsidP="006F0A05">
      <w:pPr>
        <w:spacing w:after="0" w:line="360" w:lineRule="auto"/>
        <w:jc w:val="both"/>
        <w:rPr>
          <w:rFonts w:ascii="Times New Roman" w:hAnsi="Times New Roman"/>
          <w:b/>
          <w:sz w:val="24"/>
          <w:szCs w:val="24"/>
        </w:rPr>
      </w:pPr>
    </w:p>
    <w:p w:rsidR="009406A9" w:rsidRDefault="005D747D" w:rsidP="006F0A05">
      <w:pPr>
        <w:spacing w:after="0" w:line="360" w:lineRule="auto"/>
        <w:jc w:val="both"/>
        <w:rPr>
          <w:rFonts w:ascii="Times New Roman" w:hAnsi="Times New Roman"/>
          <w:b/>
          <w:sz w:val="24"/>
          <w:szCs w:val="24"/>
        </w:rPr>
      </w:pPr>
      <w:r w:rsidRPr="005D747D">
        <w:rPr>
          <w:rFonts w:ascii="Times New Roman" w:hAnsi="Times New Roman"/>
          <w:b/>
          <w:sz w:val="24"/>
          <w:szCs w:val="24"/>
        </w:rPr>
        <w:lastRenderedPageBreak/>
        <w:t xml:space="preserve"> Классификация интерактивных пособий</w:t>
      </w:r>
    </w:p>
    <w:p w:rsidR="00AC0D32" w:rsidRDefault="00AC0D32" w:rsidP="006F0A05">
      <w:pPr>
        <w:spacing w:after="0" w:line="360" w:lineRule="auto"/>
        <w:jc w:val="both"/>
        <w:rPr>
          <w:rFonts w:ascii="Times New Roman" w:hAnsi="Times New Roman"/>
          <w:b/>
          <w:sz w:val="24"/>
          <w:szCs w:val="24"/>
        </w:rPr>
      </w:pPr>
    </w:p>
    <w:p w:rsidR="005D747D" w:rsidRDefault="00D74FFE" w:rsidP="006F0A05">
      <w:pPr>
        <w:spacing w:after="0" w:line="360" w:lineRule="auto"/>
        <w:jc w:val="both"/>
        <w:rPr>
          <w:rFonts w:ascii="Times New Roman" w:hAnsi="Times New Roman"/>
          <w:sz w:val="24"/>
          <w:szCs w:val="24"/>
        </w:rPr>
      </w:pPr>
      <w:r>
        <w:rPr>
          <w:rFonts w:ascii="Times New Roman" w:hAnsi="Times New Roman"/>
          <w:b/>
          <w:sz w:val="24"/>
          <w:szCs w:val="24"/>
        </w:rPr>
        <w:t>Лого РИТМИКА</w:t>
      </w:r>
      <w:r>
        <w:rPr>
          <w:rFonts w:ascii="Times New Roman" w:hAnsi="Times New Roman"/>
          <w:sz w:val="24"/>
          <w:szCs w:val="24"/>
        </w:rPr>
        <w:t xml:space="preserve"> – интерактивно развивающая программа для индивидуальных и групповых занятий взрослых с детьми. Программа реализует комплексный метод работы с дошкольниками, в основе которого лежит связь речи, музыки и движения.</w:t>
      </w:r>
    </w:p>
    <w:p w:rsidR="00D74FFE" w:rsidRDefault="00D74FFE" w:rsidP="006F0A05">
      <w:pPr>
        <w:spacing w:after="0" w:line="360" w:lineRule="auto"/>
        <w:jc w:val="both"/>
        <w:rPr>
          <w:rFonts w:ascii="Times New Roman" w:hAnsi="Times New Roman"/>
          <w:sz w:val="24"/>
          <w:szCs w:val="24"/>
        </w:rPr>
      </w:pPr>
      <w:r>
        <w:rPr>
          <w:rFonts w:ascii="Times New Roman" w:hAnsi="Times New Roman"/>
          <w:sz w:val="24"/>
          <w:szCs w:val="24"/>
        </w:rPr>
        <w:t>Упражнения служат для улучшения двигательных функций, тренировки дыхания, голосовых функций, развития чувства ритма, темпа и мелодико – интонационной стороны речи.</w:t>
      </w:r>
    </w:p>
    <w:p w:rsidR="001303EE" w:rsidRDefault="001303EE" w:rsidP="006F0A05">
      <w:pPr>
        <w:spacing w:after="0" w:line="360" w:lineRule="auto"/>
        <w:jc w:val="both"/>
        <w:rPr>
          <w:rFonts w:ascii="Times New Roman" w:hAnsi="Times New Roman"/>
          <w:b/>
          <w:sz w:val="24"/>
          <w:szCs w:val="24"/>
        </w:rPr>
      </w:pPr>
    </w:p>
    <w:p w:rsidR="00D74FFE" w:rsidRDefault="00D74FFE" w:rsidP="006F0A05">
      <w:pPr>
        <w:spacing w:after="0" w:line="360" w:lineRule="auto"/>
        <w:jc w:val="both"/>
        <w:rPr>
          <w:rFonts w:ascii="Times New Roman" w:hAnsi="Times New Roman"/>
          <w:sz w:val="24"/>
          <w:szCs w:val="24"/>
        </w:rPr>
      </w:pPr>
      <w:r>
        <w:rPr>
          <w:rFonts w:ascii="Times New Roman" w:hAnsi="Times New Roman"/>
          <w:b/>
          <w:sz w:val="24"/>
          <w:szCs w:val="24"/>
        </w:rPr>
        <w:t xml:space="preserve">ИГРЫ ДЛЯ МАЛЕНЬКОГО ГЕНИЯ – </w:t>
      </w:r>
      <w:r>
        <w:rPr>
          <w:rFonts w:ascii="Times New Roman" w:hAnsi="Times New Roman"/>
          <w:sz w:val="24"/>
          <w:szCs w:val="24"/>
        </w:rPr>
        <w:t>интерактивная развивающие пособие для индивидуальных и групповых занятий взрослых с детьми старшего дошкольного возраста.</w:t>
      </w:r>
    </w:p>
    <w:p w:rsidR="00D74FFE" w:rsidRDefault="00D74FFE" w:rsidP="006F0A05">
      <w:pPr>
        <w:spacing w:after="0" w:line="360" w:lineRule="auto"/>
        <w:jc w:val="both"/>
        <w:rPr>
          <w:rFonts w:ascii="Times New Roman" w:hAnsi="Times New Roman"/>
          <w:sz w:val="24"/>
          <w:szCs w:val="24"/>
        </w:rPr>
      </w:pPr>
      <w:r>
        <w:rPr>
          <w:rFonts w:ascii="Times New Roman" w:hAnsi="Times New Roman"/>
          <w:sz w:val="24"/>
          <w:szCs w:val="24"/>
        </w:rPr>
        <w:t>Игровые упражнения направлены на развитие познавательной сферы.  Познавательное развитие – сложный комплексный процесс, затрагивающий многие стороны личности ребенка, такие как внимание</w:t>
      </w:r>
      <w:r w:rsidR="00BB3AD8">
        <w:rPr>
          <w:rFonts w:ascii="Times New Roman" w:hAnsi="Times New Roman"/>
          <w:sz w:val="24"/>
          <w:szCs w:val="24"/>
        </w:rPr>
        <w:t xml:space="preserve">, память, зрительное и зрительно – пространственное восприятие и тд. Игры  способствуют развитию этих </w:t>
      </w:r>
      <w:r w:rsidR="001303EE">
        <w:rPr>
          <w:rFonts w:ascii="Times New Roman" w:hAnsi="Times New Roman"/>
          <w:sz w:val="24"/>
          <w:szCs w:val="24"/>
        </w:rPr>
        <w:t>способностей.</w:t>
      </w:r>
    </w:p>
    <w:p w:rsidR="001303EE" w:rsidRDefault="001303EE" w:rsidP="006F0A05">
      <w:pPr>
        <w:spacing w:after="0" w:line="360" w:lineRule="auto"/>
        <w:jc w:val="both"/>
        <w:rPr>
          <w:rFonts w:ascii="Times New Roman" w:hAnsi="Times New Roman"/>
          <w:sz w:val="24"/>
          <w:szCs w:val="24"/>
        </w:rPr>
      </w:pPr>
    </w:p>
    <w:p w:rsidR="001303EE" w:rsidRDefault="001303EE" w:rsidP="006F0A05">
      <w:pPr>
        <w:spacing w:after="0" w:line="360" w:lineRule="auto"/>
        <w:jc w:val="both"/>
        <w:rPr>
          <w:rFonts w:ascii="Times New Roman" w:hAnsi="Times New Roman"/>
          <w:sz w:val="24"/>
          <w:szCs w:val="24"/>
        </w:rPr>
      </w:pPr>
      <w:r w:rsidRPr="001303EE">
        <w:rPr>
          <w:rFonts w:ascii="Times New Roman" w:hAnsi="Times New Roman"/>
          <w:b/>
          <w:sz w:val="24"/>
          <w:szCs w:val="24"/>
        </w:rPr>
        <w:t>ГОВОРЯЩИЕ КАРТИНКИ</w:t>
      </w:r>
      <w:r>
        <w:rPr>
          <w:rFonts w:ascii="Times New Roman" w:hAnsi="Times New Roman"/>
          <w:b/>
          <w:sz w:val="24"/>
          <w:szCs w:val="24"/>
        </w:rPr>
        <w:t xml:space="preserve"> </w:t>
      </w:r>
      <w:r w:rsidRPr="001303EE">
        <w:rPr>
          <w:rFonts w:ascii="Times New Roman" w:hAnsi="Times New Roman"/>
          <w:sz w:val="24"/>
          <w:szCs w:val="24"/>
        </w:rPr>
        <w:t xml:space="preserve">– интерактивные пособия для детей младшего дошкольного </w:t>
      </w:r>
      <w:r>
        <w:rPr>
          <w:rFonts w:ascii="Times New Roman" w:hAnsi="Times New Roman"/>
          <w:sz w:val="24"/>
          <w:szCs w:val="24"/>
        </w:rPr>
        <w:t>возраста. Упражнения направлены на развитие слухового и зрительного восприятия, слуховой памяти, улучшение артикуляции, развитие речи и расширение словарного запаса и кругозора детей.</w:t>
      </w:r>
    </w:p>
    <w:p w:rsidR="001303EE" w:rsidRDefault="001303EE" w:rsidP="006F0A05">
      <w:pPr>
        <w:spacing w:after="0" w:line="360" w:lineRule="auto"/>
        <w:jc w:val="both"/>
        <w:rPr>
          <w:rFonts w:ascii="Times New Roman" w:hAnsi="Times New Roman"/>
          <w:sz w:val="24"/>
          <w:szCs w:val="24"/>
        </w:rPr>
      </w:pPr>
      <w:r>
        <w:rPr>
          <w:rFonts w:ascii="Times New Roman" w:hAnsi="Times New Roman"/>
          <w:sz w:val="24"/>
          <w:szCs w:val="24"/>
        </w:rPr>
        <w:t>Использование данного пособия открывает новые возможности для педагогов при работе с детьми. Яркие привлекательные картинки, крупные, хорошо узнаваемые изображения, использование аудиозаписей, возможность использования микрофона для записи голоса ребенка помогает создать атмосферу игры, стимулирует речь детей.</w:t>
      </w:r>
    </w:p>
    <w:p w:rsidR="001303EE" w:rsidRDefault="001303EE" w:rsidP="006F0A05">
      <w:pPr>
        <w:spacing w:after="0" w:line="360" w:lineRule="auto"/>
        <w:jc w:val="both"/>
        <w:rPr>
          <w:rFonts w:ascii="Times New Roman" w:hAnsi="Times New Roman"/>
          <w:sz w:val="24"/>
          <w:szCs w:val="24"/>
        </w:rPr>
      </w:pPr>
    </w:p>
    <w:p w:rsidR="00856DC3" w:rsidRDefault="00856DC3" w:rsidP="006F0A05">
      <w:pPr>
        <w:spacing w:after="0" w:line="360" w:lineRule="auto"/>
        <w:jc w:val="both"/>
        <w:rPr>
          <w:rFonts w:ascii="Times New Roman" w:hAnsi="Times New Roman"/>
          <w:sz w:val="24"/>
          <w:szCs w:val="24"/>
        </w:rPr>
      </w:pPr>
      <w:r w:rsidRPr="00856DC3">
        <w:rPr>
          <w:rFonts w:ascii="Times New Roman" w:hAnsi="Times New Roman"/>
          <w:b/>
          <w:sz w:val="24"/>
          <w:szCs w:val="24"/>
        </w:rPr>
        <w:t>ШАГ ЗА ШАГОМ</w:t>
      </w:r>
      <w:r>
        <w:rPr>
          <w:rFonts w:ascii="Times New Roman" w:hAnsi="Times New Roman"/>
          <w:b/>
          <w:sz w:val="24"/>
          <w:szCs w:val="24"/>
        </w:rPr>
        <w:t xml:space="preserve">  - </w:t>
      </w:r>
      <w:r>
        <w:rPr>
          <w:rFonts w:ascii="Times New Roman" w:hAnsi="Times New Roman"/>
          <w:sz w:val="24"/>
          <w:szCs w:val="24"/>
        </w:rPr>
        <w:t>включает в себя четыре приложения с развивающими заданиями: «Осень», «Зима», «Весна», «Лето».</w:t>
      </w:r>
    </w:p>
    <w:p w:rsidR="00856DC3" w:rsidRDefault="00856DC3" w:rsidP="006F0A05">
      <w:pPr>
        <w:spacing w:after="0" w:line="360" w:lineRule="auto"/>
        <w:jc w:val="both"/>
        <w:rPr>
          <w:rFonts w:ascii="Times New Roman" w:hAnsi="Times New Roman"/>
          <w:sz w:val="24"/>
          <w:szCs w:val="24"/>
        </w:rPr>
      </w:pPr>
      <w:r>
        <w:rPr>
          <w:rFonts w:ascii="Times New Roman" w:hAnsi="Times New Roman"/>
          <w:sz w:val="24"/>
          <w:szCs w:val="24"/>
        </w:rPr>
        <w:t>Каждое приложение содержит задания, скомпонованные по следующим направлениям:</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связная речь;</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зрительное восприятие;</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слуховое восприятие;</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зрение, слух, координация;</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графические навыки;</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математические представления;</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представления об окружающем мире;</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lastRenderedPageBreak/>
        <w:t>пространственные представления;</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мышление;</w:t>
      </w:r>
    </w:p>
    <w:p w:rsidR="00856DC3" w:rsidRDefault="00856DC3" w:rsidP="006F0A05">
      <w:pPr>
        <w:numPr>
          <w:ilvl w:val="0"/>
          <w:numId w:val="5"/>
        </w:numPr>
        <w:spacing w:after="0" w:line="360" w:lineRule="auto"/>
        <w:jc w:val="both"/>
        <w:rPr>
          <w:rFonts w:ascii="Times New Roman" w:hAnsi="Times New Roman"/>
          <w:sz w:val="24"/>
          <w:szCs w:val="24"/>
        </w:rPr>
      </w:pPr>
      <w:r>
        <w:rPr>
          <w:rFonts w:ascii="Times New Roman" w:hAnsi="Times New Roman"/>
          <w:sz w:val="24"/>
          <w:szCs w:val="24"/>
        </w:rPr>
        <w:t>социализаця.</w:t>
      </w:r>
    </w:p>
    <w:p w:rsidR="00856DC3" w:rsidRDefault="00856DC3" w:rsidP="006F0A05">
      <w:pPr>
        <w:spacing w:after="0" w:line="360" w:lineRule="auto"/>
        <w:jc w:val="both"/>
        <w:rPr>
          <w:rFonts w:ascii="Times New Roman" w:hAnsi="Times New Roman"/>
          <w:sz w:val="24"/>
          <w:szCs w:val="24"/>
        </w:rPr>
      </w:pPr>
      <w:r>
        <w:rPr>
          <w:rFonts w:ascii="Times New Roman" w:hAnsi="Times New Roman"/>
          <w:sz w:val="24"/>
          <w:szCs w:val="24"/>
        </w:rPr>
        <w:t>Признаки времен года – это сквозная тематическая линия для всех приложений. Многие задания содержат материал, относящийся к сезонным изменениям в природе, праздникам, соответствующим занятиям.</w:t>
      </w:r>
    </w:p>
    <w:p w:rsidR="00856DC3" w:rsidRDefault="00856DC3" w:rsidP="006F0A05">
      <w:pPr>
        <w:spacing w:after="0" w:line="360" w:lineRule="auto"/>
        <w:jc w:val="both"/>
        <w:rPr>
          <w:rFonts w:ascii="Times New Roman" w:hAnsi="Times New Roman"/>
          <w:sz w:val="24"/>
          <w:szCs w:val="24"/>
        </w:rPr>
      </w:pPr>
      <w:r>
        <w:rPr>
          <w:rFonts w:ascii="Times New Roman" w:hAnsi="Times New Roman"/>
          <w:sz w:val="24"/>
          <w:szCs w:val="24"/>
        </w:rPr>
        <w:t>Задания от «Осени» до «Лета» постепенно усложняются, что способствует формированию соответствующих навыков по всем важнейшим направлениям развития ребенка.</w:t>
      </w:r>
    </w:p>
    <w:p w:rsidR="00856DC3" w:rsidRDefault="00856DC3" w:rsidP="006F0A05">
      <w:pPr>
        <w:spacing w:after="0" w:line="360" w:lineRule="auto"/>
        <w:jc w:val="both"/>
        <w:rPr>
          <w:rFonts w:ascii="Times New Roman" w:hAnsi="Times New Roman"/>
          <w:b/>
          <w:sz w:val="24"/>
          <w:szCs w:val="24"/>
        </w:rPr>
      </w:pPr>
      <w:r w:rsidRPr="00856DC3">
        <w:rPr>
          <w:rFonts w:ascii="Times New Roman" w:hAnsi="Times New Roman"/>
          <w:b/>
          <w:sz w:val="24"/>
          <w:szCs w:val="24"/>
        </w:rPr>
        <w:t xml:space="preserve">Связная речь. </w:t>
      </w:r>
    </w:p>
    <w:p w:rsidR="00856DC3" w:rsidRDefault="00856DC3" w:rsidP="006F0A05">
      <w:pPr>
        <w:spacing w:after="0" w:line="360" w:lineRule="auto"/>
        <w:jc w:val="both"/>
        <w:rPr>
          <w:rFonts w:ascii="Times New Roman" w:hAnsi="Times New Roman"/>
          <w:sz w:val="24"/>
          <w:szCs w:val="24"/>
        </w:rPr>
      </w:pPr>
      <w:r w:rsidRPr="00856DC3">
        <w:rPr>
          <w:rFonts w:ascii="Times New Roman" w:hAnsi="Times New Roman"/>
          <w:sz w:val="24"/>
          <w:szCs w:val="24"/>
        </w:rPr>
        <w:t>В пособие представлены уникальные задания на развитие связной речи. В начале</w:t>
      </w:r>
      <w:r>
        <w:rPr>
          <w:rFonts w:ascii="Times New Roman" w:hAnsi="Times New Roman"/>
          <w:sz w:val="24"/>
          <w:szCs w:val="24"/>
        </w:rPr>
        <w:t xml:space="preserve"> на экране появляется почти пустая картинка. При каждом щелчке курсора картинка усложняется, развивается сюжет.  Задача ребенка – описать картинку на экране, проследить за изменениями и, по возможности, выстроить рассказ. Таким образом, речевая деятельность ребенка начинается с описания простой картинки, а затем постепенно усложняется.</w:t>
      </w:r>
    </w:p>
    <w:p w:rsidR="002E45EB" w:rsidRPr="002E45EB" w:rsidRDefault="002E45EB" w:rsidP="006F0A05">
      <w:pPr>
        <w:spacing w:after="0" w:line="360" w:lineRule="auto"/>
        <w:jc w:val="both"/>
        <w:rPr>
          <w:rFonts w:ascii="Times New Roman" w:hAnsi="Times New Roman"/>
          <w:b/>
          <w:sz w:val="24"/>
          <w:szCs w:val="24"/>
        </w:rPr>
      </w:pPr>
      <w:r w:rsidRPr="002E45EB">
        <w:rPr>
          <w:rFonts w:ascii="Times New Roman" w:hAnsi="Times New Roman"/>
          <w:b/>
          <w:sz w:val="24"/>
          <w:szCs w:val="24"/>
        </w:rPr>
        <w:t>Зрительное восприятие</w:t>
      </w:r>
    </w:p>
    <w:p w:rsidR="005D747D" w:rsidRDefault="002E45EB" w:rsidP="006F0A05">
      <w:pPr>
        <w:spacing w:after="0" w:line="360" w:lineRule="auto"/>
        <w:jc w:val="both"/>
        <w:rPr>
          <w:rFonts w:ascii="Times New Roman" w:hAnsi="Times New Roman"/>
          <w:sz w:val="24"/>
          <w:szCs w:val="24"/>
        </w:rPr>
      </w:pPr>
      <w:r>
        <w:rPr>
          <w:rFonts w:ascii="Times New Roman" w:hAnsi="Times New Roman"/>
          <w:sz w:val="24"/>
          <w:szCs w:val="24"/>
        </w:rPr>
        <w:t>Задания разнообразны и предполагают различные виды деятельности ребенка – сравнение, конструирование, нахождение отличий, сортировку, игры «мемори».</w:t>
      </w:r>
    </w:p>
    <w:p w:rsidR="002E45EB" w:rsidRDefault="002E45EB" w:rsidP="006F0A05">
      <w:pPr>
        <w:spacing w:after="0" w:line="360" w:lineRule="auto"/>
        <w:jc w:val="both"/>
        <w:rPr>
          <w:rFonts w:ascii="Times New Roman" w:hAnsi="Times New Roman"/>
          <w:b/>
          <w:sz w:val="24"/>
          <w:szCs w:val="24"/>
        </w:rPr>
      </w:pPr>
      <w:r>
        <w:rPr>
          <w:rFonts w:ascii="Times New Roman" w:hAnsi="Times New Roman"/>
          <w:b/>
          <w:sz w:val="24"/>
          <w:szCs w:val="24"/>
        </w:rPr>
        <w:t>Слуховое восприятие.</w:t>
      </w:r>
    </w:p>
    <w:p w:rsidR="002E45EB" w:rsidRDefault="001A7F14" w:rsidP="006F0A05">
      <w:pPr>
        <w:spacing w:after="0" w:line="360" w:lineRule="auto"/>
        <w:jc w:val="both"/>
        <w:rPr>
          <w:rFonts w:ascii="Times New Roman" w:hAnsi="Times New Roman"/>
          <w:sz w:val="24"/>
          <w:szCs w:val="24"/>
        </w:rPr>
      </w:pPr>
      <w:r>
        <w:rPr>
          <w:rFonts w:ascii="Times New Roman" w:hAnsi="Times New Roman"/>
          <w:sz w:val="24"/>
          <w:szCs w:val="24"/>
        </w:rPr>
        <w:t>З</w:t>
      </w:r>
      <w:r w:rsidR="002E45EB">
        <w:rPr>
          <w:rFonts w:ascii="Times New Roman" w:hAnsi="Times New Roman"/>
          <w:sz w:val="24"/>
          <w:szCs w:val="24"/>
        </w:rPr>
        <w:t>адания</w:t>
      </w:r>
      <w:r>
        <w:rPr>
          <w:rFonts w:ascii="Times New Roman" w:hAnsi="Times New Roman"/>
          <w:sz w:val="24"/>
          <w:szCs w:val="24"/>
        </w:rPr>
        <w:t xml:space="preserve">, </w:t>
      </w:r>
      <w:r w:rsidR="00D14BD8">
        <w:rPr>
          <w:rFonts w:ascii="Times New Roman" w:hAnsi="Times New Roman"/>
          <w:sz w:val="24"/>
          <w:szCs w:val="24"/>
        </w:rPr>
        <w:t>представленные в этом разделе, направлены на развитие слухового восприятия неречевых звуков. Хороший слух является важнейшим условием развития фонематического слуха и формирования правильного звукопроизношения. Кроме того, улучшение слуха, улавливание тонких различий в окружающих звуках важно и с социальной точки зрения, так как помогает ребенку лучше ориентироваться в окружающей обстановке.</w:t>
      </w:r>
    </w:p>
    <w:p w:rsidR="00D14BD8" w:rsidRDefault="00D14BD8" w:rsidP="006F0A05">
      <w:pPr>
        <w:spacing w:after="0" w:line="360" w:lineRule="auto"/>
        <w:jc w:val="both"/>
        <w:rPr>
          <w:rFonts w:ascii="Times New Roman" w:hAnsi="Times New Roman"/>
          <w:b/>
          <w:sz w:val="24"/>
          <w:szCs w:val="24"/>
        </w:rPr>
      </w:pPr>
      <w:r w:rsidRPr="00D14BD8">
        <w:rPr>
          <w:rFonts w:ascii="Times New Roman" w:hAnsi="Times New Roman"/>
          <w:b/>
          <w:sz w:val="24"/>
          <w:szCs w:val="24"/>
        </w:rPr>
        <w:t>Зрение, слух, координация.</w:t>
      </w:r>
    </w:p>
    <w:p w:rsidR="00D14BD8" w:rsidRDefault="00D14BD8" w:rsidP="006F0A05">
      <w:pPr>
        <w:spacing w:after="0" w:line="360" w:lineRule="auto"/>
        <w:jc w:val="both"/>
        <w:rPr>
          <w:rFonts w:ascii="Times New Roman" w:hAnsi="Times New Roman"/>
          <w:sz w:val="24"/>
          <w:szCs w:val="24"/>
        </w:rPr>
      </w:pPr>
      <w:r>
        <w:rPr>
          <w:rFonts w:ascii="Times New Roman" w:hAnsi="Times New Roman"/>
          <w:sz w:val="24"/>
          <w:szCs w:val="24"/>
        </w:rPr>
        <w:t>Оригинальные упражнения в этом разделе на развитие слухо – зрительно – моторной координации, то есть одновременного реагирования рукой на слуховые и зрительные сигналы.</w:t>
      </w:r>
    </w:p>
    <w:p w:rsidR="00D14BD8" w:rsidRDefault="00D14BD8" w:rsidP="006F0A05">
      <w:pPr>
        <w:spacing w:after="0" w:line="360" w:lineRule="auto"/>
        <w:jc w:val="both"/>
        <w:rPr>
          <w:rFonts w:ascii="Times New Roman" w:hAnsi="Times New Roman"/>
          <w:sz w:val="24"/>
          <w:szCs w:val="24"/>
        </w:rPr>
      </w:pPr>
    </w:p>
    <w:p w:rsidR="00D14BD8" w:rsidRDefault="00D14BD8" w:rsidP="006F0A05">
      <w:pPr>
        <w:spacing w:after="0" w:line="360" w:lineRule="auto"/>
        <w:jc w:val="both"/>
        <w:rPr>
          <w:rFonts w:ascii="Times New Roman" w:hAnsi="Times New Roman"/>
          <w:sz w:val="24"/>
          <w:szCs w:val="24"/>
        </w:rPr>
      </w:pPr>
      <w:r w:rsidRPr="00D14BD8">
        <w:rPr>
          <w:rFonts w:ascii="Times New Roman" w:hAnsi="Times New Roman"/>
          <w:b/>
          <w:sz w:val="24"/>
          <w:szCs w:val="24"/>
        </w:rPr>
        <w:t>ЛОГО ИГРЫ</w:t>
      </w:r>
      <w:r>
        <w:rPr>
          <w:rFonts w:ascii="Times New Roman" w:hAnsi="Times New Roman"/>
          <w:b/>
          <w:sz w:val="24"/>
          <w:szCs w:val="24"/>
        </w:rPr>
        <w:t xml:space="preserve"> –</w:t>
      </w:r>
      <w:r>
        <w:rPr>
          <w:rFonts w:ascii="Times New Roman" w:hAnsi="Times New Roman"/>
          <w:sz w:val="24"/>
          <w:szCs w:val="24"/>
        </w:rPr>
        <w:t xml:space="preserve"> интерактивное пособие для индивидуальных занятий. </w:t>
      </w:r>
      <w:r w:rsidR="00D27E97">
        <w:rPr>
          <w:rFonts w:ascii="Times New Roman" w:hAnsi="Times New Roman"/>
          <w:sz w:val="24"/>
          <w:szCs w:val="24"/>
        </w:rPr>
        <w:t xml:space="preserve"> Программа включает 8 игр, способствующих развитию и тренировке органов речи, дыхательных органов и формированию навыков владения голосом.</w:t>
      </w:r>
    </w:p>
    <w:p w:rsidR="00D27E97" w:rsidRDefault="00D27E97" w:rsidP="006F0A05">
      <w:pPr>
        <w:spacing w:after="0" w:line="360" w:lineRule="auto"/>
        <w:jc w:val="both"/>
        <w:rPr>
          <w:rFonts w:ascii="Times New Roman" w:hAnsi="Times New Roman"/>
          <w:sz w:val="24"/>
          <w:szCs w:val="24"/>
        </w:rPr>
      </w:pPr>
    </w:p>
    <w:p w:rsidR="00D27E97" w:rsidRDefault="00D27E97" w:rsidP="006F0A05">
      <w:pPr>
        <w:spacing w:after="0" w:line="360" w:lineRule="auto"/>
        <w:jc w:val="both"/>
        <w:rPr>
          <w:rFonts w:ascii="Times New Roman" w:hAnsi="Times New Roman"/>
          <w:sz w:val="24"/>
          <w:szCs w:val="24"/>
        </w:rPr>
      </w:pPr>
      <w:r w:rsidRPr="00D27E97">
        <w:rPr>
          <w:rFonts w:ascii="Times New Roman" w:hAnsi="Times New Roman"/>
          <w:b/>
          <w:sz w:val="24"/>
          <w:szCs w:val="24"/>
        </w:rPr>
        <w:t>СМОТРИ И ГОВОРИ</w:t>
      </w:r>
      <w:r>
        <w:rPr>
          <w:rFonts w:ascii="Times New Roman" w:hAnsi="Times New Roman"/>
          <w:b/>
          <w:sz w:val="24"/>
          <w:szCs w:val="24"/>
        </w:rPr>
        <w:t xml:space="preserve"> – </w:t>
      </w:r>
      <w:r>
        <w:rPr>
          <w:rFonts w:ascii="Times New Roman" w:hAnsi="Times New Roman"/>
          <w:sz w:val="24"/>
          <w:szCs w:val="24"/>
        </w:rPr>
        <w:t>интерактивное пособие, направленное на расширение и закрепление словарного запаса детей, улучшение произношения и развитие коммуникативных способностей.</w:t>
      </w:r>
    </w:p>
    <w:p w:rsidR="00D27E97" w:rsidRDefault="00D27E97" w:rsidP="006F0A05">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Основное содержание пособия - </w:t>
      </w:r>
      <w:r w:rsidR="00D65074">
        <w:rPr>
          <w:rFonts w:ascii="Times New Roman" w:hAnsi="Times New Roman"/>
          <w:sz w:val="24"/>
          <w:szCs w:val="24"/>
        </w:rPr>
        <w:t xml:space="preserve"> это наглядный словарь, включающий</w:t>
      </w:r>
      <w:r w:rsidR="00263F72">
        <w:rPr>
          <w:rFonts w:ascii="Times New Roman" w:hAnsi="Times New Roman"/>
          <w:sz w:val="24"/>
          <w:szCs w:val="24"/>
        </w:rPr>
        <w:t xml:space="preserve"> около 700 слов. Слова сгруппированы в тематические блоки, преимущественно связанные с лексическими темами. Словарная работа предполагает рассматривание иллюстрации, прослушивание аудиозаписи, проговаривание слова, запись и воспроизведение голоса ребенка. </w:t>
      </w:r>
    </w:p>
    <w:p w:rsidR="00263F72" w:rsidRDefault="00263F72" w:rsidP="006F0A05">
      <w:pPr>
        <w:spacing w:after="0" w:line="360" w:lineRule="auto"/>
        <w:jc w:val="both"/>
        <w:rPr>
          <w:rFonts w:ascii="Times New Roman" w:hAnsi="Times New Roman"/>
          <w:sz w:val="24"/>
          <w:szCs w:val="24"/>
        </w:rPr>
      </w:pPr>
    </w:p>
    <w:p w:rsidR="00263F72" w:rsidRDefault="00263F72" w:rsidP="006F0A05">
      <w:pPr>
        <w:spacing w:after="0" w:line="360" w:lineRule="auto"/>
        <w:jc w:val="both"/>
        <w:rPr>
          <w:rFonts w:ascii="Times New Roman" w:hAnsi="Times New Roman"/>
          <w:sz w:val="24"/>
          <w:szCs w:val="24"/>
        </w:rPr>
      </w:pPr>
      <w:r w:rsidRPr="00263F72">
        <w:rPr>
          <w:rFonts w:ascii="Times New Roman" w:hAnsi="Times New Roman"/>
          <w:b/>
          <w:sz w:val="24"/>
          <w:szCs w:val="24"/>
        </w:rPr>
        <w:t>РАЗВИВАЮЩИЕ ИГРЫ</w:t>
      </w:r>
      <w:r>
        <w:rPr>
          <w:rFonts w:ascii="Times New Roman" w:hAnsi="Times New Roman"/>
          <w:b/>
          <w:sz w:val="24"/>
          <w:szCs w:val="24"/>
        </w:rPr>
        <w:t xml:space="preserve"> – </w:t>
      </w:r>
      <w:r>
        <w:rPr>
          <w:rFonts w:ascii="Times New Roman" w:hAnsi="Times New Roman"/>
          <w:sz w:val="24"/>
          <w:szCs w:val="24"/>
        </w:rPr>
        <w:t xml:space="preserve">интерактивное пособие для индивидуальных и групповых занятий, а также для проведения индивидуальной диагностики уровня развития каждого ребенка на основе четко разработанной системы критериев. </w:t>
      </w:r>
    </w:p>
    <w:p w:rsidR="00263F72" w:rsidRDefault="00263F72" w:rsidP="006F0A05">
      <w:pPr>
        <w:spacing w:after="0" w:line="360" w:lineRule="auto"/>
        <w:jc w:val="both"/>
        <w:rPr>
          <w:rFonts w:ascii="Times New Roman" w:hAnsi="Times New Roman"/>
          <w:sz w:val="24"/>
          <w:szCs w:val="24"/>
        </w:rPr>
      </w:pPr>
      <w:r>
        <w:rPr>
          <w:rFonts w:ascii="Times New Roman" w:hAnsi="Times New Roman"/>
          <w:sz w:val="24"/>
          <w:szCs w:val="24"/>
        </w:rPr>
        <w:t>Программа позволяет создавать и просматривать учетные записи, включающие сведение о каждом ребенке, даты занятий, результаты диагностики и выполнения обучающих занятий.</w:t>
      </w:r>
    </w:p>
    <w:p w:rsidR="00263F72" w:rsidRDefault="00263F72" w:rsidP="006F0A05">
      <w:pPr>
        <w:spacing w:after="0" w:line="360" w:lineRule="auto"/>
        <w:jc w:val="both"/>
        <w:rPr>
          <w:rFonts w:ascii="Times New Roman" w:hAnsi="Times New Roman"/>
          <w:sz w:val="24"/>
          <w:szCs w:val="24"/>
        </w:rPr>
      </w:pPr>
    </w:p>
    <w:p w:rsidR="00263F72" w:rsidRDefault="00263F72" w:rsidP="006F0A05">
      <w:pPr>
        <w:spacing w:after="0" w:line="360" w:lineRule="auto"/>
        <w:jc w:val="both"/>
        <w:rPr>
          <w:rFonts w:ascii="Times New Roman" w:hAnsi="Times New Roman"/>
          <w:sz w:val="24"/>
          <w:szCs w:val="24"/>
        </w:rPr>
      </w:pPr>
      <w:r w:rsidRPr="00263F72">
        <w:rPr>
          <w:rFonts w:ascii="Times New Roman" w:hAnsi="Times New Roman"/>
          <w:b/>
          <w:sz w:val="24"/>
          <w:szCs w:val="24"/>
        </w:rPr>
        <w:t>ИГРЫ СО СЛОВАМИ</w:t>
      </w:r>
      <w:r>
        <w:rPr>
          <w:rFonts w:ascii="Times New Roman" w:hAnsi="Times New Roman"/>
          <w:b/>
          <w:sz w:val="24"/>
          <w:szCs w:val="24"/>
        </w:rPr>
        <w:t xml:space="preserve"> </w:t>
      </w:r>
      <w:r w:rsidR="003B79F1">
        <w:rPr>
          <w:rFonts w:ascii="Times New Roman" w:hAnsi="Times New Roman"/>
          <w:b/>
          <w:sz w:val="24"/>
          <w:szCs w:val="24"/>
        </w:rPr>
        <w:t>–</w:t>
      </w:r>
      <w:r>
        <w:rPr>
          <w:rFonts w:ascii="Times New Roman" w:hAnsi="Times New Roman"/>
          <w:b/>
          <w:sz w:val="24"/>
          <w:szCs w:val="24"/>
        </w:rPr>
        <w:t xml:space="preserve"> </w:t>
      </w:r>
      <w:r w:rsidR="003B79F1">
        <w:rPr>
          <w:rFonts w:ascii="Times New Roman" w:hAnsi="Times New Roman"/>
          <w:sz w:val="24"/>
          <w:szCs w:val="24"/>
        </w:rPr>
        <w:t>разнообразные упражнения направлены на расширение словарного запаса и развитие связной речи, слухового восприятия речи, зрительного и пространственного восприятия, внимания, памяти, формирования навыков установления причинно – следственных  связей.</w:t>
      </w:r>
    </w:p>
    <w:p w:rsidR="003B79F1" w:rsidRDefault="003B79F1"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Pr="003B79F1" w:rsidRDefault="006F0A05" w:rsidP="006F0A05">
      <w:pPr>
        <w:spacing w:after="0" w:line="360" w:lineRule="auto"/>
        <w:jc w:val="both"/>
        <w:rPr>
          <w:rFonts w:ascii="Times New Roman" w:hAnsi="Times New Roman"/>
          <w:sz w:val="24"/>
          <w:szCs w:val="24"/>
        </w:rPr>
      </w:pPr>
    </w:p>
    <w:p w:rsidR="002E45EB" w:rsidRDefault="003B79F1" w:rsidP="006F0A05">
      <w:pPr>
        <w:spacing w:after="0" w:line="360" w:lineRule="auto"/>
        <w:jc w:val="both"/>
        <w:rPr>
          <w:rFonts w:ascii="Times New Roman" w:hAnsi="Times New Roman"/>
          <w:b/>
          <w:sz w:val="24"/>
          <w:szCs w:val="24"/>
        </w:rPr>
      </w:pPr>
      <w:r>
        <w:rPr>
          <w:rFonts w:ascii="Times New Roman" w:hAnsi="Times New Roman"/>
          <w:b/>
          <w:sz w:val="24"/>
          <w:szCs w:val="24"/>
        </w:rPr>
        <w:lastRenderedPageBreak/>
        <w:t>Методические рекомендации</w:t>
      </w:r>
    </w:p>
    <w:p w:rsidR="003B79F1" w:rsidRDefault="003B79F1" w:rsidP="006F0A05">
      <w:pPr>
        <w:spacing w:after="0" w:line="360" w:lineRule="auto"/>
        <w:jc w:val="both"/>
        <w:rPr>
          <w:rFonts w:ascii="Times New Roman" w:hAnsi="Times New Roman"/>
          <w:sz w:val="24"/>
          <w:szCs w:val="24"/>
        </w:rPr>
      </w:pPr>
      <w:r>
        <w:rPr>
          <w:rFonts w:ascii="Times New Roman" w:hAnsi="Times New Roman"/>
          <w:sz w:val="24"/>
          <w:szCs w:val="24"/>
        </w:rPr>
        <w:t>В настоящее время в нашем дошкольном образовательном учреждении достигнуты результаты:</w:t>
      </w:r>
    </w:p>
    <w:p w:rsidR="003B79F1" w:rsidRDefault="003B79F1" w:rsidP="006F0A05">
      <w:pPr>
        <w:spacing w:after="0" w:line="360" w:lineRule="auto"/>
        <w:jc w:val="both"/>
        <w:rPr>
          <w:rFonts w:ascii="Times New Roman" w:hAnsi="Times New Roman"/>
          <w:sz w:val="24"/>
          <w:szCs w:val="24"/>
        </w:rPr>
      </w:pPr>
      <w:r>
        <w:rPr>
          <w:rFonts w:ascii="Times New Roman" w:hAnsi="Times New Roman"/>
          <w:sz w:val="24"/>
          <w:szCs w:val="24"/>
        </w:rPr>
        <w:t>- созданы интерактивные пособия для работы с детьми по образовательным областям: «Познавательное развитие», «Художественно – эстетическое развитие», «Речевое развитие».</w:t>
      </w:r>
    </w:p>
    <w:p w:rsidR="003B79F1" w:rsidRPr="003B79F1" w:rsidRDefault="003B79F1" w:rsidP="006F0A05">
      <w:pPr>
        <w:spacing w:after="0" w:line="360" w:lineRule="auto"/>
        <w:jc w:val="both"/>
        <w:rPr>
          <w:rFonts w:ascii="Times New Roman" w:hAnsi="Times New Roman"/>
          <w:b/>
          <w:sz w:val="24"/>
          <w:szCs w:val="24"/>
        </w:rPr>
      </w:pPr>
      <w:r w:rsidRPr="003B79F1">
        <w:rPr>
          <w:rFonts w:ascii="Times New Roman" w:hAnsi="Times New Roman"/>
          <w:b/>
          <w:sz w:val="24"/>
          <w:szCs w:val="24"/>
        </w:rPr>
        <w:t>Ожидаемые результаты:</w:t>
      </w:r>
    </w:p>
    <w:p w:rsidR="003B79F1" w:rsidRDefault="003B79F1" w:rsidP="006F0A05">
      <w:pPr>
        <w:spacing w:after="0" w:line="360" w:lineRule="auto"/>
        <w:jc w:val="both"/>
        <w:rPr>
          <w:rFonts w:ascii="Times New Roman" w:hAnsi="Times New Roman"/>
          <w:sz w:val="24"/>
          <w:szCs w:val="24"/>
        </w:rPr>
      </w:pPr>
      <w:r>
        <w:rPr>
          <w:rFonts w:ascii="Times New Roman" w:hAnsi="Times New Roman"/>
          <w:sz w:val="24"/>
          <w:szCs w:val="24"/>
        </w:rPr>
        <w:t>- повышение качества проведения НОД и совместной деятельности с детьми;</w:t>
      </w:r>
    </w:p>
    <w:p w:rsidR="003B79F1" w:rsidRDefault="003B79F1" w:rsidP="006F0A05">
      <w:pPr>
        <w:spacing w:after="0" w:line="360" w:lineRule="auto"/>
        <w:jc w:val="both"/>
        <w:rPr>
          <w:rFonts w:ascii="Times New Roman" w:hAnsi="Times New Roman"/>
          <w:sz w:val="24"/>
          <w:szCs w:val="24"/>
        </w:rPr>
      </w:pPr>
      <w:r>
        <w:rPr>
          <w:rFonts w:ascii="Times New Roman" w:hAnsi="Times New Roman"/>
          <w:sz w:val="24"/>
          <w:szCs w:val="24"/>
        </w:rPr>
        <w:t>- активное использование интерактивных пособий в работе с детьми;</w:t>
      </w:r>
    </w:p>
    <w:p w:rsidR="003B79F1" w:rsidRDefault="003B79F1" w:rsidP="006F0A05">
      <w:pPr>
        <w:spacing w:after="0" w:line="360" w:lineRule="auto"/>
        <w:jc w:val="both"/>
        <w:rPr>
          <w:rFonts w:ascii="Times New Roman" w:hAnsi="Times New Roman"/>
          <w:sz w:val="24"/>
          <w:szCs w:val="24"/>
        </w:rPr>
      </w:pPr>
      <w:r>
        <w:rPr>
          <w:rFonts w:ascii="Times New Roman" w:hAnsi="Times New Roman"/>
          <w:sz w:val="24"/>
          <w:szCs w:val="24"/>
        </w:rPr>
        <w:t>- индивидуализация каждого ребенка, выявление его интересов и развитие способностей через интерактивные пособия;</w:t>
      </w:r>
    </w:p>
    <w:p w:rsidR="003B79F1" w:rsidRDefault="003B79F1" w:rsidP="006F0A05">
      <w:pPr>
        <w:spacing w:after="0" w:line="360" w:lineRule="auto"/>
        <w:jc w:val="both"/>
        <w:rPr>
          <w:rFonts w:ascii="Times New Roman" w:hAnsi="Times New Roman"/>
          <w:sz w:val="24"/>
          <w:szCs w:val="24"/>
        </w:rPr>
      </w:pPr>
      <w:r>
        <w:rPr>
          <w:rFonts w:ascii="Times New Roman" w:hAnsi="Times New Roman"/>
          <w:sz w:val="24"/>
          <w:szCs w:val="24"/>
        </w:rPr>
        <w:t xml:space="preserve">- </w:t>
      </w:r>
      <w:r w:rsidR="0036039A">
        <w:rPr>
          <w:rFonts w:ascii="Times New Roman" w:hAnsi="Times New Roman"/>
          <w:sz w:val="24"/>
          <w:szCs w:val="24"/>
        </w:rPr>
        <w:t>совместная работа детей с родителями по освоению интерактивных пособий;</w:t>
      </w:r>
    </w:p>
    <w:p w:rsidR="00930DBD" w:rsidRDefault="00930DBD" w:rsidP="006F0A05">
      <w:pPr>
        <w:spacing w:after="0" w:line="360" w:lineRule="auto"/>
        <w:jc w:val="both"/>
        <w:rPr>
          <w:rFonts w:ascii="Times New Roman" w:hAnsi="Times New Roman"/>
          <w:sz w:val="24"/>
          <w:szCs w:val="24"/>
        </w:rPr>
      </w:pPr>
    </w:p>
    <w:p w:rsidR="0036039A" w:rsidRDefault="0036039A" w:rsidP="006F0A05">
      <w:pPr>
        <w:spacing w:after="0" w:line="360" w:lineRule="auto"/>
        <w:jc w:val="both"/>
        <w:rPr>
          <w:rFonts w:ascii="Times New Roman" w:hAnsi="Times New Roman"/>
          <w:b/>
          <w:sz w:val="24"/>
          <w:szCs w:val="24"/>
        </w:rPr>
      </w:pPr>
      <w:r>
        <w:rPr>
          <w:rFonts w:ascii="Times New Roman" w:hAnsi="Times New Roman"/>
          <w:sz w:val="24"/>
          <w:szCs w:val="24"/>
        </w:rPr>
        <w:t xml:space="preserve">Таким образом, можно сделать следующие </w:t>
      </w:r>
      <w:r w:rsidRPr="0036039A">
        <w:rPr>
          <w:rFonts w:ascii="Times New Roman" w:hAnsi="Times New Roman"/>
          <w:b/>
          <w:sz w:val="24"/>
          <w:szCs w:val="24"/>
        </w:rPr>
        <w:t>выводы:</w:t>
      </w:r>
    </w:p>
    <w:p w:rsidR="0036039A" w:rsidRDefault="0036039A" w:rsidP="006F0A05">
      <w:pPr>
        <w:spacing w:after="0"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использование интерактивных пособий в дошкольном образовательном учреждении являются обогащающим и преобразующим фактором развивающей предметной среды;</w:t>
      </w:r>
    </w:p>
    <w:p w:rsidR="0036039A" w:rsidRDefault="0036039A" w:rsidP="006F0A05">
      <w:pPr>
        <w:spacing w:after="0" w:line="360" w:lineRule="auto"/>
        <w:jc w:val="both"/>
        <w:rPr>
          <w:rFonts w:ascii="Times New Roman" w:hAnsi="Times New Roman"/>
          <w:sz w:val="24"/>
          <w:szCs w:val="24"/>
        </w:rPr>
      </w:pPr>
      <w:r>
        <w:rPr>
          <w:rFonts w:ascii="Times New Roman" w:hAnsi="Times New Roman"/>
          <w:sz w:val="24"/>
          <w:szCs w:val="24"/>
        </w:rPr>
        <w:t>- интерактивное оборудование может быть использовано в работе с детьми дошкольного возраста при безусловном соблюдении физиолого – гигиенических, психолого – педагогических ограничительных и разрешающих норм и рекомендаций;</w:t>
      </w:r>
    </w:p>
    <w:p w:rsidR="0036039A" w:rsidRDefault="0036039A" w:rsidP="006F0A05">
      <w:pPr>
        <w:spacing w:after="0" w:line="360" w:lineRule="auto"/>
        <w:jc w:val="both"/>
        <w:rPr>
          <w:rFonts w:ascii="Times New Roman" w:hAnsi="Times New Roman"/>
          <w:sz w:val="24"/>
          <w:szCs w:val="24"/>
        </w:rPr>
      </w:pPr>
      <w:r>
        <w:rPr>
          <w:rFonts w:ascii="Times New Roman" w:hAnsi="Times New Roman"/>
          <w:sz w:val="24"/>
          <w:szCs w:val="24"/>
        </w:rPr>
        <w:t>- рекомендуется применять компьютерные игровые развивающие и обучающие программы, адекватные психическим и психофизиологическим  возможностям ребенка;</w:t>
      </w:r>
    </w:p>
    <w:p w:rsidR="0036039A" w:rsidRDefault="0036039A" w:rsidP="006F0A05">
      <w:pPr>
        <w:spacing w:after="0" w:line="360" w:lineRule="auto"/>
        <w:jc w:val="both"/>
        <w:rPr>
          <w:rFonts w:ascii="Times New Roman" w:hAnsi="Times New Roman"/>
          <w:sz w:val="24"/>
          <w:szCs w:val="24"/>
        </w:rPr>
      </w:pPr>
      <w:r>
        <w:rPr>
          <w:rFonts w:ascii="Times New Roman" w:hAnsi="Times New Roman"/>
          <w:sz w:val="24"/>
          <w:szCs w:val="24"/>
        </w:rPr>
        <w:t>- необходимо вводить современные информационные технологии в систему дидактики детского сада, т.е. стремиться к органическому сочетанию традиционных и компьютерных средств развития личности ребенка.</w:t>
      </w:r>
    </w:p>
    <w:p w:rsidR="00CF46FD" w:rsidRDefault="00CF46FD" w:rsidP="006F0A05">
      <w:pPr>
        <w:spacing w:after="0" w:line="360" w:lineRule="auto"/>
        <w:jc w:val="both"/>
        <w:rPr>
          <w:rFonts w:ascii="Times New Roman" w:hAnsi="Times New Roman"/>
          <w:sz w:val="24"/>
          <w:szCs w:val="24"/>
        </w:rPr>
      </w:pPr>
      <w:r>
        <w:rPr>
          <w:rFonts w:ascii="Times New Roman" w:hAnsi="Times New Roman"/>
          <w:sz w:val="24"/>
          <w:szCs w:val="24"/>
        </w:rPr>
        <w:t>В основу интерактивных пособий положена игра. Таким образом, компьютер не изолирует детей от педагогического процесса, а дополняет его.</w:t>
      </w:r>
    </w:p>
    <w:p w:rsidR="00CF46FD" w:rsidRDefault="00CF46FD" w:rsidP="006F0A05">
      <w:pPr>
        <w:spacing w:after="0" w:line="360" w:lineRule="auto"/>
        <w:jc w:val="both"/>
        <w:rPr>
          <w:rFonts w:ascii="Times New Roman" w:hAnsi="Times New Roman"/>
          <w:sz w:val="24"/>
          <w:szCs w:val="24"/>
        </w:rPr>
      </w:pPr>
      <w:r>
        <w:rPr>
          <w:rFonts w:ascii="Times New Roman" w:hAnsi="Times New Roman"/>
          <w:sz w:val="24"/>
          <w:szCs w:val="24"/>
        </w:rPr>
        <w:t>Интерактивное пособие создает интерсенсорное обучающие окружение. Именно интерактивное пособие позволяет автоматизировать все основные этапы – изложение нового материала, закрепление пройденного, контроль знаний. При этом весь обязательный материал переводится в яркую, увлекательную, с разумной долей игрового подхода, мультимедийную форму. Интерактивное пособие помогает разнообразить методические приемы подачи материала для детей дошкольного возраста. Отличным является то, что интерактивное пособие не предусматривает полную замену человека на компьютер, а как раз наоборот активное общение его с детьми, так как оно выступает вспомогательным средством подачи материала.</w:t>
      </w:r>
    </w:p>
    <w:p w:rsidR="00CF46FD" w:rsidRDefault="00CF46FD" w:rsidP="006F0A05">
      <w:pPr>
        <w:spacing w:after="0" w:line="360" w:lineRule="auto"/>
        <w:jc w:val="both"/>
        <w:rPr>
          <w:rFonts w:ascii="Times New Roman" w:hAnsi="Times New Roman"/>
          <w:sz w:val="24"/>
          <w:szCs w:val="24"/>
        </w:rPr>
      </w:pPr>
      <w:r>
        <w:rPr>
          <w:rFonts w:ascii="Times New Roman" w:hAnsi="Times New Roman"/>
          <w:sz w:val="24"/>
          <w:szCs w:val="24"/>
        </w:rPr>
        <w:lastRenderedPageBreak/>
        <w:t>Таким образом, интерактивное пособие – это мотивирующая к обучению, игровая программная система комплексного назначения, обеспечивающая непрерывность и полноту дидактического цикла процесса воспитания.</w:t>
      </w:r>
    </w:p>
    <w:p w:rsidR="00CF46FD" w:rsidRDefault="00CF46FD" w:rsidP="006F0A05">
      <w:pPr>
        <w:spacing w:after="0" w:line="360" w:lineRule="auto"/>
        <w:jc w:val="both"/>
        <w:rPr>
          <w:rFonts w:ascii="Times New Roman" w:hAnsi="Times New Roman"/>
          <w:sz w:val="24"/>
          <w:szCs w:val="24"/>
        </w:rPr>
      </w:pPr>
      <w:r>
        <w:rPr>
          <w:rFonts w:ascii="Times New Roman" w:hAnsi="Times New Roman"/>
          <w:sz w:val="24"/>
          <w:szCs w:val="24"/>
        </w:rPr>
        <w:t xml:space="preserve">Таким образом, применение интерактивных пособий в образовательном процессе является мощным обогащающим и преобразующим элементом развивающей предметной среды. </w:t>
      </w:r>
    </w:p>
    <w:p w:rsidR="00F61D3D" w:rsidRDefault="00F61D3D" w:rsidP="006F0A05">
      <w:pPr>
        <w:spacing w:after="0" w:line="360" w:lineRule="auto"/>
        <w:jc w:val="both"/>
        <w:rPr>
          <w:rFonts w:ascii="Times New Roman" w:hAnsi="Times New Roman"/>
          <w:sz w:val="24"/>
          <w:szCs w:val="24"/>
        </w:rPr>
      </w:pPr>
    </w:p>
    <w:p w:rsidR="00F61D3D" w:rsidRDefault="00F61D3D" w:rsidP="006F0A05">
      <w:pPr>
        <w:spacing w:after="0" w:line="360" w:lineRule="auto"/>
        <w:jc w:val="both"/>
        <w:rPr>
          <w:rFonts w:ascii="Times New Roman" w:hAnsi="Times New Roman"/>
          <w:sz w:val="24"/>
          <w:szCs w:val="24"/>
        </w:rPr>
      </w:pPr>
    </w:p>
    <w:p w:rsidR="00F61D3D" w:rsidRDefault="00F61D3D" w:rsidP="006F0A05">
      <w:pPr>
        <w:spacing w:after="0" w:line="360" w:lineRule="auto"/>
        <w:jc w:val="both"/>
        <w:rPr>
          <w:rFonts w:ascii="Times New Roman" w:hAnsi="Times New Roman"/>
          <w:sz w:val="24"/>
          <w:szCs w:val="24"/>
        </w:rPr>
      </w:pPr>
    </w:p>
    <w:p w:rsidR="00F61D3D" w:rsidRDefault="00F61D3D" w:rsidP="006F0A05">
      <w:pPr>
        <w:spacing w:after="0" w:line="360" w:lineRule="auto"/>
        <w:jc w:val="both"/>
        <w:rPr>
          <w:rFonts w:ascii="Times New Roman" w:hAnsi="Times New Roman"/>
          <w:sz w:val="24"/>
          <w:szCs w:val="24"/>
        </w:rPr>
      </w:pPr>
    </w:p>
    <w:p w:rsidR="00F61D3D" w:rsidRDefault="00F61D3D" w:rsidP="006F0A05">
      <w:pPr>
        <w:spacing w:after="0" w:line="360" w:lineRule="auto"/>
        <w:jc w:val="both"/>
        <w:rPr>
          <w:rFonts w:ascii="Times New Roman" w:hAnsi="Times New Roman"/>
          <w:sz w:val="24"/>
          <w:szCs w:val="24"/>
        </w:rPr>
      </w:pPr>
    </w:p>
    <w:p w:rsidR="00F61D3D" w:rsidRDefault="00F61D3D"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F61D3D" w:rsidRDefault="00F61D3D"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6F0A05" w:rsidRDefault="006F0A05" w:rsidP="006F0A05">
      <w:pPr>
        <w:spacing w:after="0" w:line="360" w:lineRule="auto"/>
        <w:jc w:val="both"/>
        <w:rPr>
          <w:rFonts w:ascii="Times New Roman" w:hAnsi="Times New Roman"/>
          <w:sz w:val="24"/>
          <w:szCs w:val="24"/>
        </w:rPr>
      </w:pPr>
    </w:p>
    <w:p w:rsidR="00F61D3D" w:rsidRPr="00C53CBB" w:rsidRDefault="00F61D3D" w:rsidP="006F0A05">
      <w:pPr>
        <w:spacing w:after="0" w:line="360" w:lineRule="auto"/>
        <w:jc w:val="both"/>
        <w:rPr>
          <w:rFonts w:ascii="Times New Roman" w:hAnsi="Times New Roman"/>
          <w:b/>
          <w:sz w:val="24"/>
          <w:szCs w:val="24"/>
        </w:rPr>
      </w:pPr>
      <w:r w:rsidRPr="00C53CBB">
        <w:rPr>
          <w:rFonts w:ascii="Times New Roman" w:hAnsi="Times New Roman"/>
          <w:b/>
          <w:sz w:val="24"/>
          <w:szCs w:val="24"/>
        </w:rPr>
        <w:lastRenderedPageBreak/>
        <w:t>Список используемой литературы:</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Аренова А.Х. Интернет – технологии в процессе обучения. Начальная школа, 2003, № 3</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Ахметзянов И.М. Гигиенические требования к организации занятий дошкольников с использованием компьютеров. Управление ДОУ, 2008, № 6 (48)</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Байгушева К.М. Восприятие ребенком компьютера и компьютерных игр.//Вопрос психологии. – 1993. - № 3.</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Горвиц Ю., Поздняк Л. Кому работать с компьютером в детском саду. Дошкольное воспитание, 1991, № 5 – с. 92-95</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Калинина Т.В.  Специализация «Новые информационные технологии в дошкольном детстве». Управление ДОУ, 2008, № 6 (48)</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Коробейников Н.А. Воспитательные возможности компьютерных игр. Детский сад и семья, 2002, № 5</w:t>
      </w:r>
    </w:p>
    <w:p w:rsidR="00F61D3D" w:rsidRDefault="00F61D3D"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Макарова Е.А. ИКТ как средство развития познавательной активности старших дошкольников. Управление ДОУ, 2008, № 6(48)</w:t>
      </w:r>
    </w:p>
    <w:p w:rsidR="00F61D3D" w:rsidRDefault="00353A28" w:rsidP="006F0A05">
      <w:pPr>
        <w:numPr>
          <w:ilvl w:val="0"/>
          <w:numId w:val="6"/>
        </w:numPr>
        <w:spacing w:after="0" w:line="360" w:lineRule="auto"/>
        <w:jc w:val="both"/>
        <w:rPr>
          <w:rFonts w:ascii="Times New Roman" w:hAnsi="Times New Roman"/>
          <w:sz w:val="24"/>
          <w:szCs w:val="24"/>
        </w:rPr>
      </w:pPr>
      <w:r>
        <w:rPr>
          <w:rFonts w:ascii="Times New Roman" w:hAnsi="Times New Roman"/>
          <w:sz w:val="24"/>
          <w:szCs w:val="24"/>
        </w:rPr>
        <w:t>Фомичева О.С.  Воспитание успешного ребенка в компьютерном веке. М.: «гелиос АРВ», 2000.</w:t>
      </w:r>
      <w:r w:rsidR="00F61D3D">
        <w:rPr>
          <w:rFonts w:ascii="Times New Roman" w:hAnsi="Times New Roman"/>
          <w:sz w:val="24"/>
          <w:szCs w:val="24"/>
        </w:rPr>
        <w:t xml:space="preserve"> </w:t>
      </w: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C53CBB" w:rsidRDefault="00C53CBB" w:rsidP="006F0A05">
      <w:pPr>
        <w:spacing w:after="0" w:line="360" w:lineRule="auto"/>
        <w:jc w:val="both"/>
        <w:rPr>
          <w:rFonts w:ascii="Times New Roman" w:hAnsi="Times New Roman"/>
          <w:sz w:val="24"/>
          <w:szCs w:val="24"/>
        </w:rPr>
      </w:pPr>
    </w:p>
    <w:p w:rsidR="00AC0D32" w:rsidRDefault="00AC0D32" w:rsidP="006F0A05">
      <w:pPr>
        <w:spacing w:after="0" w:line="360" w:lineRule="auto"/>
        <w:jc w:val="both"/>
        <w:rPr>
          <w:rFonts w:ascii="Times New Roman" w:hAnsi="Times New Roman"/>
          <w:sz w:val="24"/>
          <w:szCs w:val="24"/>
        </w:rPr>
      </w:pPr>
    </w:p>
    <w:p w:rsidR="00C53CBB" w:rsidRDefault="00C53CBB" w:rsidP="006F0A05">
      <w:pPr>
        <w:spacing w:after="0" w:line="360" w:lineRule="auto"/>
        <w:jc w:val="right"/>
        <w:rPr>
          <w:rFonts w:ascii="Times New Roman" w:hAnsi="Times New Roman"/>
          <w:b/>
          <w:sz w:val="24"/>
          <w:szCs w:val="24"/>
        </w:rPr>
      </w:pPr>
      <w:r w:rsidRPr="00C53CBB">
        <w:rPr>
          <w:rFonts w:ascii="Times New Roman" w:hAnsi="Times New Roman"/>
          <w:b/>
          <w:sz w:val="24"/>
          <w:szCs w:val="24"/>
        </w:rPr>
        <w:lastRenderedPageBreak/>
        <w:t>ПРИЛОЖЕНИЕ №1</w:t>
      </w:r>
    </w:p>
    <w:p w:rsidR="00C53CBB" w:rsidRPr="00930DBD" w:rsidRDefault="00C53CBB" w:rsidP="006F0A05">
      <w:pPr>
        <w:shd w:val="clear" w:color="auto" w:fill="FFFFFF"/>
        <w:spacing w:after="0" w:line="360" w:lineRule="auto"/>
        <w:outlineLvl w:val="2"/>
        <w:rPr>
          <w:rFonts w:ascii="Times New Roman" w:eastAsia="Times New Roman" w:hAnsi="Times New Roman"/>
          <w:b/>
          <w:bCs/>
          <w:sz w:val="24"/>
          <w:szCs w:val="24"/>
          <w:lang w:eastAsia="ru-RU"/>
        </w:rPr>
      </w:pPr>
      <w:r w:rsidRPr="00930DBD">
        <w:rPr>
          <w:rFonts w:ascii="Times New Roman" w:eastAsia="Times New Roman" w:hAnsi="Times New Roman"/>
          <w:b/>
          <w:bCs/>
          <w:sz w:val="24"/>
          <w:szCs w:val="24"/>
          <w:lang w:eastAsia="ru-RU"/>
        </w:rPr>
        <w:t>Конспект непосредственной образовательной деятельности</w:t>
      </w:r>
      <w:r w:rsidR="00FF03D9" w:rsidRPr="00930DBD">
        <w:rPr>
          <w:rFonts w:ascii="Times New Roman" w:eastAsia="Times New Roman" w:hAnsi="Times New Roman"/>
          <w:b/>
          <w:bCs/>
          <w:sz w:val="24"/>
          <w:szCs w:val="24"/>
          <w:lang w:eastAsia="ru-RU"/>
        </w:rPr>
        <w:t xml:space="preserve"> </w:t>
      </w:r>
      <w:r w:rsidRPr="00930DBD">
        <w:rPr>
          <w:rFonts w:ascii="Times New Roman" w:eastAsia="Times New Roman" w:hAnsi="Times New Roman"/>
          <w:b/>
          <w:bCs/>
          <w:sz w:val="24"/>
          <w:szCs w:val="24"/>
          <w:lang w:eastAsia="ru-RU"/>
        </w:rPr>
        <w:t>по образ</w:t>
      </w:r>
      <w:r w:rsidR="00FF03D9" w:rsidRPr="00930DBD">
        <w:rPr>
          <w:rFonts w:ascii="Times New Roman" w:eastAsia="Times New Roman" w:hAnsi="Times New Roman"/>
          <w:b/>
          <w:bCs/>
          <w:sz w:val="24"/>
          <w:szCs w:val="24"/>
          <w:lang w:eastAsia="ru-RU"/>
        </w:rPr>
        <w:t>овательной области «Речевое развитие</w:t>
      </w:r>
      <w:r w:rsidRPr="00930DBD">
        <w:rPr>
          <w:rFonts w:ascii="Times New Roman" w:eastAsia="Times New Roman" w:hAnsi="Times New Roman"/>
          <w:b/>
          <w:bCs/>
          <w:sz w:val="24"/>
          <w:szCs w:val="24"/>
          <w:lang w:eastAsia="ru-RU"/>
        </w:rPr>
        <w:t>»</w:t>
      </w:r>
      <w:r w:rsidR="00FF03D9" w:rsidRPr="00930DBD">
        <w:rPr>
          <w:rFonts w:ascii="Times New Roman" w:eastAsia="Times New Roman" w:hAnsi="Times New Roman"/>
          <w:b/>
          <w:bCs/>
          <w:sz w:val="24"/>
          <w:szCs w:val="24"/>
          <w:lang w:eastAsia="ru-RU"/>
        </w:rPr>
        <w:t xml:space="preserve"> </w:t>
      </w:r>
      <w:r w:rsidRPr="00930DBD">
        <w:rPr>
          <w:rFonts w:ascii="Times New Roman" w:eastAsia="Times New Roman" w:hAnsi="Times New Roman"/>
          <w:b/>
          <w:bCs/>
          <w:sz w:val="24"/>
          <w:szCs w:val="24"/>
          <w:lang w:eastAsia="ru-RU"/>
        </w:rPr>
        <w:t>с использованием интерактивных технологий</w:t>
      </w:r>
      <w:r w:rsidR="00FF03D9" w:rsidRPr="00930DBD">
        <w:rPr>
          <w:rFonts w:ascii="Times New Roman" w:eastAsia="Times New Roman" w:hAnsi="Times New Roman"/>
          <w:b/>
          <w:bCs/>
          <w:sz w:val="24"/>
          <w:szCs w:val="24"/>
          <w:lang w:eastAsia="ru-RU"/>
        </w:rPr>
        <w:t xml:space="preserve"> </w:t>
      </w:r>
      <w:r w:rsidRPr="00930DBD">
        <w:rPr>
          <w:rFonts w:ascii="Times New Roman" w:eastAsia="Times New Roman" w:hAnsi="Times New Roman"/>
          <w:b/>
          <w:bCs/>
          <w:sz w:val="24"/>
          <w:szCs w:val="24"/>
          <w:lang w:eastAsia="ru-RU"/>
        </w:rPr>
        <w:t xml:space="preserve">для детей старшего дошкольного </w:t>
      </w:r>
      <w:r w:rsidR="00930DBD">
        <w:rPr>
          <w:rFonts w:ascii="Times New Roman" w:eastAsia="Times New Roman" w:hAnsi="Times New Roman"/>
          <w:b/>
          <w:bCs/>
          <w:sz w:val="24"/>
          <w:szCs w:val="24"/>
          <w:lang w:eastAsia="ru-RU"/>
        </w:rPr>
        <w:t>возраста</w:t>
      </w:r>
      <w:r w:rsidRPr="00930DBD">
        <w:rPr>
          <w:rFonts w:ascii="Times New Roman" w:eastAsia="Times New Roman" w:hAnsi="Times New Roman"/>
          <w:b/>
          <w:bCs/>
          <w:sz w:val="24"/>
          <w:szCs w:val="24"/>
          <w:lang w:eastAsia="ru-RU"/>
        </w:rPr>
        <w:t xml:space="preserve"> тему: «По следам Деда Мороза»</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Цель: развивать умение игрового и делового общения со взрослыми и сверстниками, желание участвовать в совместной коллективной деятельности.</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Программное содержание:</w:t>
      </w:r>
    </w:p>
    <w:p w:rsidR="00FF03D9" w:rsidRPr="00930DBD" w:rsidRDefault="00FF03D9"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 формировать умение в составлении предложения из слов;</w:t>
      </w:r>
    </w:p>
    <w:p w:rsidR="00FF03D9" w:rsidRPr="00930DBD" w:rsidRDefault="00FF03D9"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 совершенствовать навык чтения слогов и слов;</w:t>
      </w:r>
    </w:p>
    <w:p w:rsidR="00FF03D9" w:rsidRPr="00930DBD" w:rsidRDefault="00FF03D9"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 совершенствовать умение читать предложения с разной интонацией;</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 развивать зрительное и слуховое внимание, звукобуквенный анализ и синтез, способность концентрировать внимание;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 упражнять в умении составлять слова из первых звуков других слов; в подборе слов с предложенным слогом;</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 создавать условия для работы в команде, способность договариваться, выполнять общее дело.</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Содержание НОД:</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Ребята, что это? (следы)</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Интересно, кто это тут ходил, да наследил, вы не знаете? (дети высказывают свои предположения) .</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А следы то не простые, а с играми, да заданиями, может, выполнив задания, мы узнаем кто этот таинственный незнакомец.</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Интерактивная технология «Хоровод»</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Первый след – игра «Цепочка слов», вставайте в «Хоровод», слово – снежок (дети передавая мяч друг другу называют слово на последний звук: снежок – кот – торт и т. д.) .</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Молодцы, длинная цепочка слов у вас получилась.</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Интерактивная технология «Аквариум»</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Продолжим наш путь, а здесь ветер пошалил и слова разбросал. Соберите слова таким образом, чтобы у вас получилось предложение.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Давайте это сделаем в «аквариуме».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Вам необходимо разделиться на две группы, договоритесь, кто с кем будет в группе.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Договоритесь, какая группа будет выполнять задание, а какая будет находиться в роли наблюдателей.</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Составьте слова таким образом, чтобы у вас получилось предложение.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Обсудите и поставьте в конце предложения знак, какой посчитаете нужным.</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lastRenderedPageBreak/>
        <w:t>В. : Выполнив задание, договоритесь, кто прочитает предложение с нужной интонацией.</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Наблюдатели, проанализируйте, правильно ли дети выполнили задание, дружно ли они работали.</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Интерактивная технология «Карусель»</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Идем дальше и вот еще один след.</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Игра «Составьте слова из слогов».</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Давайте поиграем в эту игру «катаясь» на карусели.</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Найдите себе пару и договоритесь, кто будет стоять во внешнем круге, а кто во внутреннем.</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Дети, которые будут стоять во внутреннем круге, возьмите слог и займите свои места.</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Делятся на пары и договариваются, кто будет стоять во внешнем круге, а кто во внутреннем. Дети, которые будут стоять во внутреннем круге, берут слог, занимают свои места.</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Дети, стоящие во внутреннем круге показывают слог и говорят фразу «Назови слово».</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Образованный детьми внутренний круг стоит на месте, а дети стоящие во внешнем круге осуществляют переход по хлопку.</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Молодцы, много разных слов вы назвали с предложенными слогами.</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Интерактивная технология «Работа в парах»</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Следующий след – игра «Собери слово».</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Вам необходимо договориться с кем в паре вы поиграете в следующую игру, договорились? (Да)</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Договоритесь, какую карточку вы возьмете.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Проходите за столы и послушайте задание.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Определите первый звук в названии каждой картинки, обозначьте его буквой, договоритесь, кто прочитает слово, а кто объяснит его значение.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Интерактивная технология «Дерево знаний»</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Следующий след нас с вами привел к «Дереву знаний».</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Оно поможет вам сегодня узнать, о чем можно сказать зимний, зимнее, зимняя.</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Договоритесь, с кем вы будете работать в малой группе.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Договариваются и делятся на три малые группы.</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Возьмите с «дерева знаний» большую карту, прочитайте слово и подберите к нему подходящие слова с «дерева знаний».</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Каждая группа выбирает большую карту, обсуждают выбор слов и заполняют ее.</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Выполнив задание, договоритесь, кто зачитает, что у вас получилось.</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Молодцы, работая дружно вы, справились с заданием.</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Интерактивная технология «Цепочка»</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lastRenderedPageBreak/>
        <w:t>В. : А здесь спрятались буквы, их надо расставить по мере возрастания цифр, вставайте в «цепочку», давайте прочитаем, что же у нас получилось. (Дед Мороз)</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Так вот значит, кто наследил. Эх и Дед Мороз, какие игры да задания придумал.</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А это что за конверт, да это же письмо от Деда Мороза с приглашением на Новогодний праздник.</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В. : Вам понравилось играть в игры Деда Мороза. Кто хочет быть сегодня корреспондентом и задаст вопросы.</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Р. – корреспондент: Кто оставил эти загадочные следы?</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Р. – корреспондент: Какие игры Деда Мороза вам понравились?</w:t>
      </w:r>
    </w:p>
    <w:p w:rsidR="00C53CBB" w:rsidRPr="00930DBD" w:rsidRDefault="00C53CBB" w:rsidP="006F0A05">
      <w:pPr>
        <w:shd w:val="clear" w:color="auto" w:fill="FFFFFF"/>
        <w:spacing w:after="0" w:line="360" w:lineRule="auto"/>
        <w:jc w:val="both"/>
        <w:rPr>
          <w:rFonts w:ascii="Times New Roman" w:eastAsia="Times New Roman" w:hAnsi="Times New Roman"/>
          <w:sz w:val="24"/>
          <w:szCs w:val="24"/>
          <w:lang w:eastAsia="ru-RU"/>
        </w:rPr>
      </w:pPr>
      <w:r w:rsidRPr="00930DBD">
        <w:rPr>
          <w:rFonts w:ascii="Times New Roman" w:eastAsia="Times New Roman" w:hAnsi="Times New Roman"/>
          <w:sz w:val="24"/>
          <w:szCs w:val="24"/>
          <w:lang w:eastAsia="ru-RU"/>
        </w:rPr>
        <w:t>Р. – корреспондент: Что нового вы узнали, увидели, услышали?</w:t>
      </w:r>
    </w:p>
    <w:p w:rsidR="00C53CBB" w:rsidRPr="00930DBD" w:rsidRDefault="00C53CBB" w:rsidP="006F0A05">
      <w:pPr>
        <w:spacing w:after="0" w:line="360" w:lineRule="auto"/>
        <w:jc w:val="right"/>
        <w:rPr>
          <w:rFonts w:ascii="Times New Roman" w:hAnsi="Times New Roman"/>
          <w:b/>
          <w:sz w:val="24"/>
          <w:szCs w:val="24"/>
        </w:rPr>
      </w:pPr>
    </w:p>
    <w:p w:rsidR="00F37C87" w:rsidRPr="00930DBD" w:rsidRDefault="00F37C87" w:rsidP="006F0A05">
      <w:pPr>
        <w:spacing w:after="0" w:line="360" w:lineRule="auto"/>
        <w:jc w:val="right"/>
        <w:rPr>
          <w:rFonts w:ascii="Times New Roman" w:hAnsi="Times New Roman"/>
          <w:b/>
          <w:sz w:val="24"/>
          <w:szCs w:val="24"/>
        </w:rPr>
      </w:pPr>
    </w:p>
    <w:p w:rsidR="00F37C87" w:rsidRPr="00930DBD" w:rsidRDefault="00F37C87" w:rsidP="006F0A05">
      <w:pPr>
        <w:spacing w:after="0" w:line="360" w:lineRule="auto"/>
        <w:jc w:val="right"/>
        <w:rPr>
          <w:rFonts w:ascii="Times New Roman" w:hAnsi="Times New Roman"/>
          <w:b/>
          <w:sz w:val="24"/>
          <w:szCs w:val="24"/>
        </w:rPr>
      </w:pPr>
    </w:p>
    <w:p w:rsidR="00F37C87" w:rsidRPr="00930DBD" w:rsidRDefault="00F37C87" w:rsidP="006F0A05">
      <w:pPr>
        <w:spacing w:after="0" w:line="360" w:lineRule="auto"/>
        <w:jc w:val="right"/>
        <w:rPr>
          <w:rFonts w:ascii="Times New Roman" w:hAnsi="Times New Roman"/>
          <w:b/>
          <w:sz w:val="24"/>
          <w:szCs w:val="24"/>
        </w:rPr>
      </w:pPr>
    </w:p>
    <w:p w:rsidR="00F37C87" w:rsidRDefault="00F37C87" w:rsidP="006F0A05">
      <w:pPr>
        <w:spacing w:after="0" w:line="360" w:lineRule="auto"/>
        <w:jc w:val="right"/>
        <w:rPr>
          <w:rFonts w:ascii="Times New Roman" w:hAnsi="Times New Roman"/>
          <w:b/>
          <w:sz w:val="24"/>
          <w:szCs w:val="24"/>
        </w:rPr>
      </w:pPr>
    </w:p>
    <w:p w:rsidR="00F37C87" w:rsidRDefault="00F37C87" w:rsidP="006F0A05">
      <w:pPr>
        <w:spacing w:after="0" w:line="360" w:lineRule="auto"/>
        <w:jc w:val="right"/>
        <w:rPr>
          <w:rFonts w:ascii="Times New Roman" w:hAnsi="Times New Roman"/>
          <w:b/>
          <w:sz w:val="24"/>
          <w:szCs w:val="24"/>
        </w:rPr>
      </w:pPr>
    </w:p>
    <w:p w:rsidR="00F37C87" w:rsidRDefault="00F37C87"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6F0A05" w:rsidRDefault="006F0A05" w:rsidP="006F0A05">
      <w:pPr>
        <w:spacing w:after="0" w:line="360" w:lineRule="auto"/>
        <w:jc w:val="right"/>
        <w:rPr>
          <w:rFonts w:ascii="Times New Roman" w:hAnsi="Times New Roman"/>
          <w:b/>
          <w:sz w:val="24"/>
          <w:szCs w:val="24"/>
        </w:rPr>
      </w:pPr>
    </w:p>
    <w:p w:rsidR="008733D2" w:rsidRDefault="00930DBD" w:rsidP="006F0A05">
      <w:pPr>
        <w:spacing w:after="0" w:line="360" w:lineRule="auto"/>
        <w:jc w:val="right"/>
        <w:rPr>
          <w:rFonts w:ascii="Times New Roman" w:hAnsi="Times New Roman"/>
          <w:b/>
          <w:sz w:val="24"/>
          <w:szCs w:val="24"/>
        </w:rPr>
      </w:pPr>
      <w:r>
        <w:rPr>
          <w:rFonts w:ascii="Times New Roman" w:hAnsi="Times New Roman"/>
          <w:b/>
          <w:sz w:val="24"/>
          <w:szCs w:val="24"/>
        </w:rPr>
        <w:lastRenderedPageBreak/>
        <w:t>ПРИЛОЖЕНИЕ №2</w:t>
      </w:r>
    </w:p>
    <w:p w:rsidR="00A152A6" w:rsidRPr="00891A7E" w:rsidRDefault="008733D2" w:rsidP="006F0A05">
      <w:pPr>
        <w:spacing w:after="0" w:line="360" w:lineRule="auto"/>
        <w:jc w:val="center"/>
        <w:rPr>
          <w:rFonts w:ascii="Monotype Corsiva" w:hAnsi="Monotype Corsiva"/>
          <w:b/>
          <w:color w:val="002060"/>
          <w:sz w:val="44"/>
          <w:szCs w:val="44"/>
        </w:rPr>
      </w:pPr>
      <w:r w:rsidRPr="008733D2">
        <w:rPr>
          <w:rFonts w:ascii="Monotype Corsiva" w:hAnsi="Monotype Corsiva"/>
          <w:b/>
          <w:color w:val="002060"/>
          <w:sz w:val="44"/>
          <w:szCs w:val="44"/>
        </w:rPr>
        <w:t>Фотоматериалы исп</w:t>
      </w:r>
      <w:r w:rsidR="00891A7E">
        <w:rPr>
          <w:rFonts w:ascii="Monotype Corsiva" w:hAnsi="Monotype Corsiva"/>
          <w:b/>
          <w:color w:val="002060"/>
          <w:sz w:val="44"/>
          <w:szCs w:val="44"/>
        </w:rPr>
        <w:t>ользования интерактивных пособий</w:t>
      </w:r>
    </w:p>
    <w:p w:rsidR="00891A7E" w:rsidRPr="00891A7E" w:rsidRDefault="00510E02" w:rsidP="006F0A05">
      <w:pPr>
        <w:pStyle w:val="a9"/>
        <w:spacing w:before="0" w:beforeAutospacing="0" w:after="0" w:afterAutospacing="0" w:line="360" w:lineRule="auto"/>
        <w:jc w:val="center"/>
        <w:rPr>
          <w:rFonts w:ascii="Monotype Corsiva" w:hAnsi="Monotype Corsiva" w:cs="Arial"/>
          <w:color w:val="000000"/>
          <w:sz w:val="32"/>
          <w:szCs w:val="32"/>
        </w:rPr>
      </w:pPr>
      <w:r>
        <w:rPr>
          <w:rFonts w:ascii="Monotype Corsiva" w:hAnsi="Monotype Corsiva" w:cs="Arial"/>
          <w:noProof/>
          <w:color w:val="000000"/>
          <w:sz w:val="32"/>
          <w:szCs w:val="32"/>
        </w:rPr>
        <w:drawing>
          <wp:anchor distT="0" distB="0" distL="114300" distR="114300" simplePos="0" relativeHeight="251660288" behindDoc="1" locked="0" layoutInCell="1" allowOverlap="1">
            <wp:simplePos x="0" y="0"/>
            <wp:positionH relativeFrom="column">
              <wp:posOffset>231140</wp:posOffset>
            </wp:positionH>
            <wp:positionV relativeFrom="paragraph">
              <wp:posOffset>197485</wp:posOffset>
            </wp:positionV>
            <wp:extent cx="5664835" cy="5751195"/>
            <wp:effectExtent l="266700" t="228600" r="240665" b="211455"/>
            <wp:wrapTight wrapText="bothSides">
              <wp:wrapPolygon edited="0">
                <wp:start x="-145" y="-859"/>
                <wp:lineTo x="-726" y="-501"/>
                <wp:lineTo x="-1017" y="-72"/>
                <wp:lineTo x="-872" y="22036"/>
                <wp:lineTo x="-363" y="22394"/>
                <wp:lineTo x="-218" y="22394"/>
                <wp:lineTo x="22009" y="22394"/>
                <wp:lineTo x="22082" y="22394"/>
                <wp:lineTo x="22445" y="22108"/>
                <wp:lineTo x="22445" y="22036"/>
                <wp:lineTo x="22518" y="20963"/>
                <wp:lineTo x="22518" y="143"/>
                <wp:lineTo x="22227" y="-501"/>
                <wp:lineTo x="21864" y="-859"/>
                <wp:lineTo x="-145" y="-859"/>
              </wp:wrapPolygon>
            </wp:wrapTight>
            <wp:docPr id="5" name="Рисунок 5" descr="IMG_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04"/>
                    <pic:cNvPicPr>
                      <a:picLocks noChangeAspect="1" noChangeArrowheads="1"/>
                    </pic:cNvPicPr>
                  </pic:nvPicPr>
                  <pic:blipFill>
                    <a:blip r:embed="rId7" cstate="print"/>
                    <a:srcRect/>
                    <a:stretch>
                      <a:fillRect/>
                    </a:stretch>
                  </pic:blipFill>
                  <pic:spPr bwMode="auto">
                    <a:xfrm>
                      <a:off x="0" y="0"/>
                      <a:ext cx="5664835" cy="5751195"/>
                    </a:xfrm>
                    <a:prstGeom prst="rect">
                      <a:avLst/>
                    </a:prstGeom>
                    <a:noFill/>
                    <a:ln w="44450" cap="flat">
                      <a:solidFill>
                        <a:srgbClr val="00B0F0"/>
                      </a:solidFill>
                      <a:prstDash val="dashDot"/>
                      <a:miter lim="800000"/>
                      <a:headEnd/>
                      <a:tailEnd/>
                    </a:ln>
                    <a:effectLst>
                      <a:glow rad="228600">
                        <a:schemeClr val="accent5">
                          <a:satMod val="175000"/>
                          <a:alpha val="40000"/>
                        </a:schemeClr>
                      </a:glow>
                    </a:effectLst>
                  </pic:spPr>
                </pic:pic>
              </a:graphicData>
            </a:graphic>
          </wp:anchor>
        </w:drawing>
      </w:r>
    </w:p>
    <w:p w:rsidR="00891A7E" w:rsidRPr="00891A7E" w:rsidRDefault="00891A7E" w:rsidP="006F0A05">
      <w:pPr>
        <w:pStyle w:val="a9"/>
        <w:spacing w:before="0" w:beforeAutospacing="0" w:after="0" w:afterAutospacing="0" w:line="360" w:lineRule="auto"/>
        <w:jc w:val="center"/>
        <w:rPr>
          <w:rFonts w:ascii="Monotype Corsiva" w:hAnsi="Monotype Corsiva" w:cs="Arial"/>
          <w:color w:val="0070C0"/>
          <w:sz w:val="48"/>
          <w:szCs w:val="48"/>
        </w:rPr>
      </w:pPr>
      <w:r w:rsidRPr="00891A7E">
        <w:rPr>
          <w:rFonts w:ascii="Monotype Corsiva" w:hAnsi="Monotype Corsiva" w:cs="Arial"/>
          <w:color w:val="0070C0"/>
          <w:sz w:val="48"/>
          <w:szCs w:val="48"/>
        </w:rPr>
        <w:t xml:space="preserve">Вот я </w:t>
      </w:r>
      <w:r>
        <w:rPr>
          <w:rFonts w:ascii="Monotype Corsiva" w:hAnsi="Monotype Corsiva" w:cs="Arial"/>
          <w:color w:val="0070C0"/>
          <w:sz w:val="48"/>
          <w:szCs w:val="48"/>
        </w:rPr>
        <w:t>встала</w:t>
      </w:r>
      <w:r w:rsidRPr="00891A7E">
        <w:rPr>
          <w:rFonts w:ascii="Monotype Corsiva" w:hAnsi="Monotype Corsiva" w:cs="Arial"/>
          <w:color w:val="0070C0"/>
          <w:sz w:val="48"/>
          <w:szCs w:val="48"/>
        </w:rPr>
        <w:t xml:space="preserve"> </w:t>
      </w:r>
      <w:r>
        <w:rPr>
          <w:rFonts w:ascii="Monotype Corsiva" w:hAnsi="Monotype Corsiva" w:cs="Arial"/>
          <w:color w:val="0070C0"/>
          <w:sz w:val="48"/>
          <w:szCs w:val="48"/>
        </w:rPr>
        <w:t xml:space="preserve">и </w:t>
      </w:r>
      <w:r w:rsidRPr="00891A7E">
        <w:rPr>
          <w:rFonts w:ascii="Monotype Corsiva" w:hAnsi="Monotype Corsiva" w:cs="Arial"/>
          <w:color w:val="0070C0"/>
          <w:sz w:val="48"/>
          <w:szCs w:val="48"/>
        </w:rPr>
        <w:t>играю.</w:t>
      </w:r>
      <w:r w:rsidRPr="00891A7E">
        <w:rPr>
          <w:rFonts w:ascii="Monotype Corsiva" w:hAnsi="Monotype Corsiva" w:cs="Arial"/>
          <w:color w:val="0070C0"/>
          <w:sz w:val="48"/>
          <w:szCs w:val="48"/>
        </w:rPr>
        <w:br/>
        <w:t>Я на кнопки нажимаю</w:t>
      </w:r>
      <w:r>
        <w:rPr>
          <w:rFonts w:ascii="Monotype Corsiva" w:hAnsi="Monotype Corsiva" w:cs="Arial"/>
          <w:color w:val="0070C0"/>
          <w:sz w:val="48"/>
          <w:szCs w:val="48"/>
        </w:rPr>
        <w:t>.</w:t>
      </w:r>
    </w:p>
    <w:p w:rsidR="00A152A6" w:rsidRDefault="00A152A6" w:rsidP="006F0A05">
      <w:pPr>
        <w:tabs>
          <w:tab w:val="left" w:pos="2970"/>
        </w:tabs>
        <w:spacing w:after="0" w:line="360" w:lineRule="auto"/>
        <w:rPr>
          <w:rFonts w:ascii="Times New Roman" w:hAnsi="Times New Roman"/>
          <w:sz w:val="24"/>
          <w:szCs w:val="24"/>
        </w:rPr>
      </w:pPr>
    </w:p>
    <w:p w:rsidR="00A152A6" w:rsidRDefault="00510E02" w:rsidP="006F0A05">
      <w:pPr>
        <w:tabs>
          <w:tab w:val="left" w:pos="2970"/>
        </w:tabs>
        <w:spacing w:after="0" w:line="36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364490</wp:posOffset>
            </wp:positionH>
            <wp:positionV relativeFrom="paragraph">
              <wp:posOffset>23495</wp:posOffset>
            </wp:positionV>
            <wp:extent cx="4319270" cy="3199130"/>
            <wp:effectExtent l="247650" t="209550" r="252730" b="191770"/>
            <wp:wrapSquare wrapText="bothSides"/>
            <wp:docPr id="2" name="Рисунок 2" descr="E:\IMG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1057.JPG"/>
                    <pic:cNvPicPr>
                      <a:picLocks noChangeAspect="1" noChangeArrowheads="1"/>
                    </pic:cNvPicPr>
                  </pic:nvPicPr>
                  <pic:blipFill>
                    <a:blip r:embed="rId8" cstate="print"/>
                    <a:srcRect/>
                    <a:stretch>
                      <a:fillRect/>
                    </a:stretch>
                  </pic:blipFill>
                  <pic:spPr bwMode="auto">
                    <a:xfrm>
                      <a:off x="0" y="0"/>
                      <a:ext cx="4319270" cy="3199130"/>
                    </a:xfrm>
                    <a:prstGeom prst="rect">
                      <a:avLst/>
                    </a:prstGeom>
                    <a:noFill/>
                    <a:ln w="9525">
                      <a:solidFill>
                        <a:srgbClr val="0070C0"/>
                      </a:solidFill>
                      <a:miter lim="800000"/>
                      <a:headEnd/>
                      <a:tailEnd/>
                    </a:ln>
                    <a:effectLst>
                      <a:glow rad="228600">
                        <a:schemeClr val="accent5">
                          <a:satMod val="175000"/>
                          <a:alpha val="40000"/>
                        </a:schemeClr>
                      </a:glow>
                    </a:effectLst>
                  </pic:spPr>
                </pic:pic>
              </a:graphicData>
            </a:graphic>
          </wp:anchor>
        </w:drawing>
      </w:r>
    </w:p>
    <w:p w:rsidR="00A152A6" w:rsidRDefault="00A152A6" w:rsidP="006F0A05">
      <w:pPr>
        <w:tabs>
          <w:tab w:val="left" w:pos="2970"/>
        </w:tabs>
        <w:spacing w:after="0" w:line="360" w:lineRule="auto"/>
        <w:rPr>
          <w:rFonts w:ascii="Times New Roman" w:hAnsi="Times New Roman"/>
          <w:sz w:val="24"/>
          <w:szCs w:val="24"/>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40"/>
          <w:szCs w:val="40"/>
          <w:lang w:eastAsia="ru-RU"/>
        </w:rPr>
      </w:pPr>
    </w:p>
    <w:p w:rsidR="00510E02" w:rsidRP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28"/>
          <w:szCs w:val="28"/>
          <w:lang w:eastAsia="ru-RU"/>
        </w:rPr>
      </w:pPr>
      <w:r w:rsidRPr="00510E02">
        <w:rPr>
          <w:rFonts w:ascii="Monotype Corsiva" w:eastAsia="Times New Roman" w:hAnsi="Monotype Corsiva" w:cs="Courier New"/>
          <w:color w:val="0070C0"/>
          <w:sz w:val="28"/>
          <w:szCs w:val="28"/>
          <w:lang w:eastAsia="ru-RU"/>
        </w:rPr>
        <w:t>Математика - наука!</w:t>
      </w:r>
    </w:p>
    <w:p w:rsidR="00510E02" w:rsidRP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28"/>
          <w:szCs w:val="28"/>
          <w:lang w:eastAsia="ru-RU"/>
        </w:rPr>
      </w:pPr>
      <w:r w:rsidRPr="00510E02">
        <w:rPr>
          <w:rFonts w:ascii="Monotype Corsiva" w:eastAsia="Times New Roman" w:hAnsi="Monotype Corsiva" w:cs="Courier New"/>
          <w:color w:val="0070C0"/>
          <w:sz w:val="28"/>
          <w:szCs w:val="28"/>
          <w:lang w:eastAsia="ru-RU"/>
        </w:rPr>
        <w:t>Все считать умею я</w:t>
      </w:r>
    </w:p>
    <w:p w:rsidR="00510E02" w:rsidRP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28"/>
          <w:szCs w:val="28"/>
          <w:lang w:eastAsia="ru-RU"/>
        </w:rPr>
      </w:pPr>
      <w:r w:rsidRPr="00510E02">
        <w:rPr>
          <w:rFonts w:ascii="Monotype Corsiva" w:eastAsia="Times New Roman" w:hAnsi="Monotype Corsiva" w:cs="Courier New"/>
          <w:color w:val="0070C0"/>
          <w:sz w:val="28"/>
          <w:szCs w:val="28"/>
          <w:lang w:eastAsia="ru-RU"/>
        </w:rPr>
        <w:t>Вот такая это штука</w:t>
      </w:r>
    </w:p>
    <w:p w:rsidR="00510E02" w:rsidRPr="00510E02" w:rsidRDefault="00510E02" w:rsidP="006F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Monotype Corsiva" w:eastAsia="Times New Roman" w:hAnsi="Monotype Corsiva" w:cs="Courier New"/>
          <w:color w:val="0070C0"/>
          <w:sz w:val="28"/>
          <w:szCs w:val="28"/>
          <w:lang w:eastAsia="ru-RU"/>
        </w:rPr>
      </w:pPr>
      <w:r w:rsidRPr="00510E02">
        <w:rPr>
          <w:rFonts w:ascii="Monotype Corsiva" w:eastAsia="Times New Roman" w:hAnsi="Monotype Corsiva" w:cs="Courier New"/>
          <w:color w:val="0070C0"/>
          <w:sz w:val="28"/>
          <w:szCs w:val="28"/>
          <w:lang w:eastAsia="ru-RU"/>
        </w:rPr>
        <w:t>Цифры  мне теперь друзья.</w:t>
      </w:r>
    </w:p>
    <w:p w:rsidR="00A152A6" w:rsidRPr="00510E02" w:rsidRDefault="00510E02" w:rsidP="006F0A05">
      <w:pPr>
        <w:tabs>
          <w:tab w:val="left" w:pos="2970"/>
        </w:tabs>
        <w:spacing w:after="0" w:line="360" w:lineRule="auto"/>
        <w:jc w:val="center"/>
        <w:rPr>
          <w:rFonts w:ascii="Monotype Corsiva" w:hAnsi="Monotype Corsiva"/>
          <w:color w:val="0070C0"/>
          <w:sz w:val="40"/>
          <w:szCs w:val="40"/>
        </w:rPr>
      </w:pPr>
      <w:r>
        <w:rPr>
          <w:rFonts w:ascii="Monotype Corsiva" w:hAnsi="Monotype Corsiva"/>
          <w:noProof/>
          <w:color w:val="0070C0"/>
          <w:sz w:val="40"/>
          <w:szCs w:val="40"/>
          <w:lang w:eastAsia="ru-RU"/>
        </w:rPr>
        <w:drawing>
          <wp:anchor distT="0" distB="0" distL="114300" distR="114300" simplePos="0" relativeHeight="251662336" behindDoc="1" locked="0" layoutInCell="1" allowOverlap="1">
            <wp:simplePos x="0" y="0"/>
            <wp:positionH relativeFrom="column">
              <wp:posOffset>345440</wp:posOffset>
            </wp:positionH>
            <wp:positionV relativeFrom="paragraph">
              <wp:posOffset>680720</wp:posOffset>
            </wp:positionV>
            <wp:extent cx="4631690" cy="3389630"/>
            <wp:effectExtent l="228600" t="209550" r="245110" b="191770"/>
            <wp:wrapTight wrapText="bothSides">
              <wp:wrapPolygon edited="0">
                <wp:start x="-444" y="-1335"/>
                <wp:lineTo x="-888" y="-850"/>
                <wp:lineTo x="-1066" y="21972"/>
                <wp:lineTo x="-622" y="22822"/>
                <wp:lineTo x="-533" y="22822"/>
                <wp:lineTo x="22032" y="22822"/>
                <wp:lineTo x="22121" y="22822"/>
                <wp:lineTo x="22565" y="22094"/>
                <wp:lineTo x="22565" y="21972"/>
                <wp:lineTo x="22654" y="20151"/>
                <wp:lineTo x="22654" y="607"/>
                <wp:lineTo x="22743" y="0"/>
                <wp:lineTo x="22477" y="-728"/>
                <wp:lineTo x="22032" y="-1335"/>
                <wp:lineTo x="-444" y="-1335"/>
              </wp:wrapPolygon>
            </wp:wrapTight>
            <wp:docPr id="3" name="Рисунок 3" descr="E:\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1022.JPG"/>
                    <pic:cNvPicPr>
                      <a:picLocks noChangeAspect="1" noChangeArrowheads="1"/>
                    </pic:cNvPicPr>
                  </pic:nvPicPr>
                  <pic:blipFill>
                    <a:blip r:embed="rId9" cstate="print"/>
                    <a:srcRect/>
                    <a:stretch>
                      <a:fillRect/>
                    </a:stretch>
                  </pic:blipFill>
                  <pic:spPr bwMode="auto">
                    <a:xfrm>
                      <a:off x="0" y="0"/>
                      <a:ext cx="4631690" cy="3389630"/>
                    </a:xfrm>
                    <a:prstGeom prst="rect">
                      <a:avLst/>
                    </a:prstGeom>
                    <a:noFill/>
                    <a:ln w="9525">
                      <a:solidFill>
                        <a:srgbClr val="00B0F0"/>
                      </a:solidFill>
                      <a:miter lim="800000"/>
                      <a:headEnd/>
                      <a:tailEnd/>
                    </a:ln>
                    <a:effectLst>
                      <a:glow rad="228600">
                        <a:schemeClr val="accent5">
                          <a:satMod val="175000"/>
                          <a:alpha val="40000"/>
                        </a:schemeClr>
                      </a:glow>
                    </a:effectLst>
                  </pic:spPr>
                </pic:pic>
              </a:graphicData>
            </a:graphic>
          </wp:anchor>
        </w:drawing>
      </w:r>
    </w:p>
    <w:p w:rsidR="00A152A6" w:rsidRDefault="00A152A6" w:rsidP="006F0A05">
      <w:pPr>
        <w:tabs>
          <w:tab w:val="left" w:pos="2970"/>
        </w:tabs>
        <w:spacing w:after="0" w:line="360" w:lineRule="auto"/>
        <w:rPr>
          <w:rFonts w:ascii="Times New Roman" w:hAnsi="Times New Roman"/>
          <w:sz w:val="24"/>
          <w:szCs w:val="24"/>
        </w:rPr>
      </w:pPr>
    </w:p>
    <w:p w:rsidR="00A152A6" w:rsidRDefault="00A152A6"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EC58AB" w:rsidP="006F0A05">
      <w:pPr>
        <w:tabs>
          <w:tab w:val="left" w:pos="2970"/>
        </w:tabs>
        <w:spacing w:after="0" w:line="360" w:lineRule="auto"/>
        <w:rPr>
          <w:rFonts w:ascii="Times New Roman" w:hAnsi="Times New Roman"/>
          <w:sz w:val="24"/>
          <w:szCs w:val="24"/>
        </w:rPr>
      </w:pPr>
    </w:p>
    <w:p w:rsidR="00EC58AB" w:rsidRDefault="006F0A05" w:rsidP="006F0A05">
      <w:pPr>
        <w:tabs>
          <w:tab w:val="left" w:pos="2970"/>
        </w:tabs>
        <w:spacing w:after="0" w:line="36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4465320" cy="3347085"/>
            <wp:effectExtent l="190500" t="190500" r="220980" b="177165"/>
            <wp:wrapSquare wrapText="bothSides"/>
            <wp:docPr id="4" name="Рисунок 4" descr="E:\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0788.JPG"/>
                    <pic:cNvPicPr>
                      <a:picLocks noChangeAspect="1" noChangeArrowheads="1"/>
                    </pic:cNvPicPr>
                  </pic:nvPicPr>
                  <pic:blipFill>
                    <a:blip r:embed="rId10" cstate="print"/>
                    <a:srcRect/>
                    <a:stretch>
                      <a:fillRect/>
                    </a:stretch>
                  </pic:blipFill>
                  <pic:spPr bwMode="auto">
                    <a:xfrm>
                      <a:off x="0" y="0"/>
                      <a:ext cx="4465320" cy="3347085"/>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EC58AB" w:rsidRPr="00EC58AB" w:rsidRDefault="00EC58AB" w:rsidP="006F0A05">
      <w:pPr>
        <w:spacing w:after="0" w:line="360" w:lineRule="auto"/>
        <w:rPr>
          <w:rFonts w:ascii="Times New Roman" w:hAnsi="Times New Roman"/>
          <w:sz w:val="24"/>
          <w:szCs w:val="24"/>
        </w:rPr>
      </w:pPr>
    </w:p>
    <w:p w:rsidR="006F0A05" w:rsidRDefault="006F0A05" w:rsidP="006F0A05">
      <w:pPr>
        <w:pStyle w:val="a9"/>
        <w:spacing w:before="0" w:beforeAutospacing="0" w:after="0" w:afterAutospacing="0" w:line="360" w:lineRule="auto"/>
        <w:jc w:val="center"/>
        <w:rPr>
          <w:rFonts w:ascii="Monotype Corsiva" w:hAnsi="Monotype Corsiva" w:cs="Arial"/>
          <w:color w:val="0070C0"/>
          <w:sz w:val="41"/>
          <w:szCs w:val="41"/>
        </w:rPr>
      </w:pPr>
    </w:p>
    <w:p w:rsidR="006F0A05" w:rsidRDefault="006F0A05" w:rsidP="006F0A05">
      <w:pPr>
        <w:pStyle w:val="a9"/>
        <w:spacing w:before="0" w:beforeAutospacing="0" w:after="0" w:afterAutospacing="0" w:line="360" w:lineRule="auto"/>
        <w:jc w:val="center"/>
        <w:rPr>
          <w:rFonts w:ascii="Monotype Corsiva" w:hAnsi="Monotype Corsiva" w:cs="Arial"/>
          <w:color w:val="0070C0"/>
          <w:sz w:val="41"/>
          <w:szCs w:val="41"/>
        </w:rPr>
      </w:pP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Эта важная машина</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Вроде сказочного джинна:</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Отдаёте ей приказ –</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Даже думает за вас!..</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Я на кнопки нажимаю –</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Отвечает:</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«ПОНИМАЮ».</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Я помочь её прошу –</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Соглашается:</w:t>
      </w:r>
    </w:p>
    <w:p w:rsidR="00EC58AB" w:rsidRPr="00EC58AB" w:rsidRDefault="00EC58AB" w:rsidP="006F0A05">
      <w:pPr>
        <w:pStyle w:val="a9"/>
        <w:spacing w:before="0" w:beforeAutospacing="0" w:after="0" w:afterAutospacing="0" w:line="360" w:lineRule="auto"/>
        <w:jc w:val="center"/>
        <w:rPr>
          <w:rFonts w:ascii="Monotype Corsiva" w:hAnsi="Monotype Corsiva" w:cs="Arial"/>
          <w:color w:val="0070C0"/>
          <w:sz w:val="41"/>
          <w:szCs w:val="41"/>
        </w:rPr>
      </w:pPr>
      <w:r w:rsidRPr="00EC58AB">
        <w:rPr>
          <w:rFonts w:ascii="Monotype Corsiva" w:hAnsi="Monotype Corsiva" w:cs="Arial"/>
          <w:color w:val="0070C0"/>
          <w:sz w:val="41"/>
          <w:szCs w:val="41"/>
        </w:rPr>
        <w:t>«РЕШУ».</w:t>
      </w:r>
    </w:p>
    <w:p w:rsidR="00EC58AB" w:rsidRDefault="00EC58AB" w:rsidP="006F0A05">
      <w:pPr>
        <w:spacing w:after="0" w:line="360" w:lineRule="auto"/>
        <w:rPr>
          <w:rFonts w:ascii="Times New Roman" w:hAnsi="Times New Roman"/>
          <w:sz w:val="24"/>
          <w:szCs w:val="24"/>
        </w:rPr>
      </w:pPr>
    </w:p>
    <w:p w:rsidR="00EC58AB" w:rsidRDefault="00EC58AB" w:rsidP="006F0A05">
      <w:pPr>
        <w:spacing w:after="0" w:line="360" w:lineRule="auto"/>
        <w:rPr>
          <w:rFonts w:ascii="Times New Roman" w:hAnsi="Times New Roman"/>
          <w:sz w:val="24"/>
          <w:szCs w:val="24"/>
        </w:rPr>
      </w:pPr>
    </w:p>
    <w:p w:rsidR="00EC58AB" w:rsidRDefault="00EC58AB" w:rsidP="006F0A05">
      <w:pPr>
        <w:spacing w:after="0" w:line="360" w:lineRule="auto"/>
        <w:rPr>
          <w:rFonts w:ascii="Times New Roman" w:hAnsi="Times New Roman"/>
          <w:sz w:val="24"/>
          <w:szCs w:val="24"/>
        </w:rPr>
      </w:pPr>
    </w:p>
    <w:p w:rsidR="00EC58AB" w:rsidRDefault="00EC58AB" w:rsidP="006F0A05">
      <w:pPr>
        <w:spacing w:after="0" w:line="360" w:lineRule="auto"/>
        <w:rPr>
          <w:rFonts w:ascii="Times New Roman" w:hAnsi="Times New Roman"/>
          <w:sz w:val="24"/>
          <w:szCs w:val="24"/>
        </w:rPr>
      </w:pPr>
    </w:p>
    <w:p w:rsidR="00EC58AB" w:rsidRDefault="00EC58AB" w:rsidP="006F0A05">
      <w:pPr>
        <w:spacing w:after="0" w:line="36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4989830" cy="3702050"/>
            <wp:effectExtent l="209550" t="190500" r="229870" b="165100"/>
            <wp:wrapSquare wrapText="bothSides"/>
            <wp:docPr id="1" name="Рисунок 5" descr="E:\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1081.JPG"/>
                    <pic:cNvPicPr>
                      <a:picLocks noChangeAspect="1" noChangeArrowheads="1"/>
                    </pic:cNvPicPr>
                  </pic:nvPicPr>
                  <pic:blipFill>
                    <a:blip r:embed="rId11" cstate="print"/>
                    <a:srcRect/>
                    <a:stretch>
                      <a:fillRect/>
                    </a:stretch>
                  </pic:blipFill>
                  <pic:spPr bwMode="auto">
                    <a:xfrm>
                      <a:off x="0" y="0"/>
                      <a:ext cx="4989830" cy="3702050"/>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p w:rsidR="00EC58AB" w:rsidRDefault="00EC58AB" w:rsidP="006F0A05">
      <w:pPr>
        <w:tabs>
          <w:tab w:val="left" w:pos="2709"/>
        </w:tabs>
        <w:spacing w:after="0" w:line="360" w:lineRule="auto"/>
        <w:rPr>
          <w:rFonts w:ascii="Times New Roman" w:hAnsi="Times New Roman"/>
          <w:sz w:val="24"/>
          <w:szCs w:val="24"/>
        </w:rPr>
      </w:pPr>
      <w:r>
        <w:rPr>
          <w:rFonts w:ascii="Times New Roman" w:hAnsi="Times New Roman"/>
          <w:sz w:val="24"/>
          <w:szCs w:val="24"/>
        </w:rPr>
        <w:tab/>
      </w:r>
    </w:p>
    <w:p w:rsidR="00EC58AB" w:rsidRDefault="00EC58AB" w:rsidP="006F0A05">
      <w:pPr>
        <w:tabs>
          <w:tab w:val="left" w:pos="2709"/>
        </w:tabs>
        <w:spacing w:after="0" w:line="360" w:lineRule="auto"/>
        <w:rPr>
          <w:rFonts w:ascii="Times New Roman" w:hAnsi="Times New Roman"/>
          <w:sz w:val="24"/>
          <w:szCs w:val="24"/>
        </w:rPr>
      </w:pPr>
    </w:p>
    <w:p w:rsidR="00EC58AB" w:rsidRDefault="00EC58AB" w:rsidP="006F0A05">
      <w:pPr>
        <w:tabs>
          <w:tab w:val="left" w:pos="2709"/>
        </w:tabs>
        <w:spacing w:after="0" w:line="360" w:lineRule="auto"/>
        <w:rPr>
          <w:rFonts w:ascii="Times New Roman" w:hAnsi="Times New Roman"/>
          <w:sz w:val="24"/>
          <w:szCs w:val="24"/>
        </w:rPr>
      </w:pPr>
    </w:p>
    <w:p w:rsidR="00EC58AB" w:rsidRDefault="00EC58AB" w:rsidP="006F0A05">
      <w:pPr>
        <w:tabs>
          <w:tab w:val="left" w:pos="2709"/>
        </w:tabs>
        <w:spacing w:after="0" w:line="360" w:lineRule="auto"/>
        <w:rPr>
          <w:rFonts w:ascii="Times New Roman" w:hAnsi="Times New Roman"/>
          <w:sz w:val="24"/>
          <w:szCs w:val="24"/>
        </w:rPr>
      </w:pPr>
    </w:p>
    <w:p w:rsidR="00EC58AB" w:rsidRDefault="00EC58AB" w:rsidP="006F0A05">
      <w:pPr>
        <w:tabs>
          <w:tab w:val="left" w:pos="2709"/>
        </w:tabs>
        <w:spacing w:after="0" w:line="360" w:lineRule="auto"/>
        <w:rPr>
          <w:rFonts w:ascii="Times New Roman" w:hAnsi="Times New Roman"/>
          <w:sz w:val="24"/>
          <w:szCs w:val="24"/>
        </w:rPr>
      </w:pPr>
    </w:p>
    <w:p w:rsidR="00EC58AB" w:rsidRPr="00EC58AB" w:rsidRDefault="00EC58AB" w:rsidP="006F0A05">
      <w:pPr>
        <w:tabs>
          <w:tab w:val="left" w:pos="2709"/>
        </w:tabs>
        <w:spacing w:after="0" w:line="36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margin">
              <wp:align>left</wp:align>
            </wp:positionH>
            <wp:positionV relativeFrom="margin">
              <wp:align>bottom</wp:align>
            </wp:positionV>
            <wp:extent cx="5940425" cy="4444365"/>
            <wp:effectExtent l="228600" t="190500" r="231775" b="165735"/>
            <wp:wrapSquare wrapText="bothSides"/>
            <wp:docPr id="6" name="Рисунок 6" descr="E:\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0991.JPG"/>
                    <pic:cNvPicPr>
                      <a:picLocks noChangeAspect="1" noChangeArrowheads="1"/>
                    </pic:cNvPicPr>
                  </pic:nvPicPr>
                  <pic:blipFill>
                    <a:blip r:embed="rId12" cstate="print"/>
                    <a:srcRect/>
                    <a:stretch>
                      <a:fillRect/>
                    </a:stretch>
                  </pic:blipFill>
                  <pic:spPr bwMode="auto">
                    <a:xfrm>
                      <a:off x="0" y="0"/>
                      <a:ext cx="5940425" cy="4444365"/>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sectPr w:rsidR="00EC58AB" w:rsidRPr="00EC58AB" w:rsidSect="00AC0D32">
      <w:headerReference w:type="default" r:id="rId13"/>
      <w:footerReference w:type="default" r:id="rId1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F85" w:rsidRDefault="00FD0F85" w:rsidP="00B80C5A">
      <w:pPr>
        <w:spacing w:after="0" w:line="240" w:lineRule="auto"/>
      </w:pPr>
      <w:r>
        <w:separator/>
      </w:r>
    </w:p>
  </w:endnote>
  <w:endnote w:type="continuationSeparator" w:id="1">
    <w:p w:rsidR="00FD0F85" w:rsidRDefault="00FD0F85" w:rsidP="00B80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610"/>
      <w:docPartObj>
        <w:docPartGallery w:val="Page Numbers (Bottom of Page)"/>
        <w:docPartUnique/>
      </w:docPartObj>
    </w:sdtPr>
    <w:sdtContent>
      <w:p w:rsidR="006D359D" w:rsidRDefault="006D359D">
        <w:pPr>
          <w:pStyle w:val="a5"/>
          <w:jc w:val="right"/>
        </w:pPr>
        <w:fldSimple w:instr=" PAGE   \* MERGEFORMAT ">
          <w:r w:rsidR="006F0A05">
            <w:rPr>
              <w:noProof/>
            </w:rPr>
            <w:t>21</w:t>
          </w:r>
        </w:fldSimple>
      </w:p>
    </w:sdtContent>
  </w:sdt>
  <w:p w:rsidR="006D359D" w:rsidRDefault="006D35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F85" w:rsidRDefault="00FD0F85" w:rsidP="00B80C5A">
      <w:pPr>
        <w:spacing w:after="0" w:line="240" w:lineRule="auto"/>
      </w:pPr>
      <w:r>
        <w:separator/>
      </w:r>
    </w:p>
  </w:footnote>
  <w:footnote w:type="continuationSeparator" w:id="1">
    <w:p w:rsidR="00FD0F85" w:rsidRDefault="00FD0F85" w:rsidP="00B80C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9D" w:rsidRPr="00AC0D32" w:rsidRDefault="006D359D" w:rsidP="00B80C5A">
    <w:pPr>
      <w:pStyle w:val="a3"/>
      <w:jc w:val="center"/>
      <w:rPr>
        <w:rFonts w:ascii="Times New Roman" w:hAnsi="Times New Roman"/>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424F"/>
      </v:shape>
    </w:pict>
  </w:numPicBullet>
  <w:numPicBullet w:numPicBulletId="1">
    <w:pict>
      <v:shape id="_x0000_i1078" type="#_x0000_t75" style="width:11.25pt;height:11.25pt" o:bullet="t">
        <v:imagedata r:id="rId2" o:title="mso70F3"/>
      </v:shape>
    </w:pict>
  </w:numPicBullet>
  <w:abstractNum w:abstractNumId="0">
    <w:nsid w:val="00FF602B"/>
    <w:multiLevelType w:val="hybridMultilevel"/>
    <w:tmpl w:val="3FB432C2"/>
    <w:lvl w:ilvl="0" w:tplc="04190007">
      <w:start w:val="1"/>
      <w:numFmt w:val="bullet"/>
      <w:lvlText w:val=""/>
      <w:lvlPicBulletId w:val="1"/>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6674846"/>
    <w:multiLevelType w:val="hybridMultilevel"/>
    <w:tmpl w:val="18945B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D70F53"/>
    <w:multiLevelType w:val="hybridMultilevel"/>
    <w:tmpl w:val="2264C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681F77"/>
    <w:multiLevelType w:val="hybridMultilevel"/>
    <w:tmpl w:val="C016B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DF32698"/>
    <w:multiLevelType w:val="hybridMultilevel"/>
    <w:tmpl w:val="9808D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8E4E20"/>
    <w:multiLevelType w:val="hybridMultilevel"/>
    <w:tmpl w:val="DE5AAFB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7C03B8F"/>
    <w:multiLevelType w:val="hybridMultilevel"/>
    <w:tmpl w:val="203E3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E5392C"/>
    <w:multiLevelType w:val="hybridMultilevel"/>
    <w:tmpl w:val="363ADBA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6307C5"/>
    <w:multiLevelType w:val="hybridMultilevel"/>
    <w:tmpl w:val="193C7218"/>
    <w:lvl w:ilvl="0" w:tplc="C9F2FC0C">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9">
    <w:nsid w:val="7B484EE8"/>
    <w:multiLevelType w:val="hybridMultilevel"/>
    <w:tmpl w:val="DC845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8"/>
  </w:num>
  <w:num w:numId="5">
    <w:abstractNumId w:val="2"/>
  </w:num>
  <w:num w:numId="6">
    <w:abstractNumId w:val="6"/>
  </w:num>
  <w:num w:numId="7">
    <w:abstractNumId w:val="4"/>
  </w:num>
  <w:num w:numId="8">
    <w:abstractNumId w:val="9"/>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08"/>
  <w:characterSpacingControl w:val="doNotCompress"/>
  <w:hdrShapeDefaults>
    <o:shapedefaults v:ext="edit" spidmax="8194">
      <o:colormenu v:ext="edit" strokecolor="#00b0f0"/>
    </o:shapedefaults>
  </w:hdrShapeDefaults>
  <w:footnotePr>
    <w:footnote w:id="0"/>
    <w:footnote w:id="1"/>
  </w:footnotePr>
  <w:endnotePr>
    <w:endnote w:id="0"/>
    <w:endnote w:id="1"/>
  </w:endnotePr>
  <w:compat/>
  <w:rsids>
    <w:rsidRoot w:val="00B80C5A"/>
    <w:rsid w:val="00002E9D"/>
    <w:rsid w:val="00002FFA"/>
    <w:rsid w:val="0001008D"/>
    <w:rsid w:val="00017342"/>
    <w:rsid w:val="00017653"/>
    <w:rsid w:val="000178A4"/>
    <w:rsid w:val="00017AE3"/>
    <w:rsid w:val="00025226"/>
    <w:rsid w:val="00027635"/>
    <w:rsid w:val="00030CF8"/>
    <w:rsid w:val="00031173"/>
    <w:rsid w:val="00031975"/>
    <w:rsid w:val="00032B85"/>
    <w:rsid w:val="00033748"/>
    <w:rsid w:val="0003662D"/>
    <w:rsid w:val="0004067E"/>
    <w:rsid w:val="000407D2"/>
    <w:rsid w:val="0004146B"/>
    <w:rsid w:val="0005307F"/>
    <w:rsid w:val="000537C6"/>
    <w:rsid w:val="0005573E"/>
    <w:rsid w:val="00057D74"/>
    <w:rsid w:val="00060133"/>
    <w:rsid w:val="000601E2"/>
    <w:rsid w:val="00061FEC"/>
    <w:rsid w:val="000637EA"/>
    <w:rsid w:val="00070F8D"/>
    <w:rsid w:val="00071BF5"/>
    <w:rsid w:val="0007378C"/>
    <w:rsid w:val="00074979"/>
    <w:rsid w:val="00075286"/>
    <w:rsid w:val="00082BF6"/>
    <w:rsid w:val="00084D2E"/>
    <w:rsid w:val="00085501"/>
    <w:rsid w:val="00085875"/>
    <w:rsid w:val="000875FA"/>
    <w:rsid w:val="000918D6"/>
    <w:rsid w:val="00092C14"/>
    <w:rsid w:val="00093ACD"/>
    <w:rsid w:val="00095D00"/>
    <w:rsid w:val="00097721"/>
    <w:rsid w:val="000A00D8"/>
    <w:rsid w:val="000A0646"/>
    <w:rsid w:val="000A3D59"/>
    <w:rsid w:val="000B1220"/>
    <w:rsid w:val="000B30CA"/>
    <w:rsid w:val="000B3515"/>
    <w:rsid w:val="000B58E2"/>
    <w:rsid w:val="000C5358"/>
    <w:rsid w:val="000D146E"/>
    <w:rsid w:val="000D1582"/>
    <w:rsid w:val="000D45D2"/>
    <w:rsid w:val="000E05C7"/>
    <w:rsid w:val="000E20E8"/>
    <w:rsid w:val="000E561A"/>
    <w:rsid w:val="000F15FE"/>
    <w:rsid w:val="000F3BDA"/>
    <w:rsid w:val="000F45B3"/>
    <w:rsid w:val="000F6A7C"/>
    <w:rsid w:val="00101A24"/>
    <w:rsid w:val="00103546"/>
    <w:rsid w:val="0011106D"/>
    <w:rsid w:val="001201A7"/>
    <w:rsid w:val="0012179D"/>
    <w:rsid w:val="00121C23"/>
    <w:rsid w:val="00122B26"/>
    <w:rsid w:val="00126B06"/>
    <w:rsid w:val="001303EE"/>
    <w:rsid w:val="00130D92"/>
    <w:rsid w:val="001317F7"/>
    <w:rsid w:val="00132F8A"/>
    <w:rsid w:val="00143282"/>
    <w:rsid w:val="0014578D"/>
    <w:rsid w:val="0014607E"/>
    <w:rsid w:val="001508BE"/>
    <w:rsid w:val="00152DA6"/>
    <w:rsid w:val="00153297"/>
    <w:rsid w:val="00160F3D"/>
    <w:rsid w:val="00163CCD"/>
    <w:rsid w:val="001645A3"/>
    <w:rsid w:val="00166E55"/>
    <w:rsid w:val="00167E74"/>
    <w:rsid w:val="001702C8"/>
    <w:rsid w:val="0017339A"/>
    <w:rsid w:val="00173F21"/>
    <w:rsid w:val="001746F7"/>
    <w:rsid w:val="001749E8"/>
    <w:rsid w:val="00174A27"/>
    <w:rsid w:val="00175512"/>
    <w:rsid w:val="001764B5"/>
    <w:rsid w:val="0017665F"/>
    <w:rsid w:val="0017689B"/>
    <w:rsid w:val="00176AAF"/>
    <w:rsid w:val="0018183C"/>
    <w:rsid w:val="00182133"/>
    <w:rsid w:val="001831D8"/>
    <w:rsid w:val="00184F9E"/>
    <w:rsid w:val="00185404"/>
    <w:rsid w:val="00185870"/>
    <w:rsid w:val="00185F85"/>
    <w:rsid w:val="00192065"/>
    <w:rsid w:val="00194A8C"/>
    <w:rsid w:val="0019605D"/>
    <w:rsid w:val="00197973"/>
    <w:rsid w:val="001A1B2A"/>
    <w:rsid w:val="001A2115"/>
    <w:rsid w:val="001A3B33"/>
    <w:rsid w:val="001A5320"/>
    <w:rsid w:val="001A7F14"/>
    <w:rsid w:val="001B1751"/>
    <w:rsid w:val="001B19B0"/>
    <w:rsid w:val="001B1DC4"/>
    <w:rsid w:val="001B1F02"/>
    <w:rsid w:val="001B243C"/>
    <w:rsid w:val="001B4387"/>
    <w:rsid w:val="001B68F2"/>
    <w:rsid w:val="001C21CC"/>
    <w:rsid w:val="001C7125"/>
    <w:rsid w:val="001D2F6E"/>
    <w:rsid w:val="001E7F3C"/>
    <w:rsid w:val="001F3E84"/>
    <w:rsid w:val="001F4050"/>
    <w:rsid w:val="001F61B5"/>
    <w:rsid w:val="00207876"/>
    <w:rsid w:val="002113EF"/>
    <w:rsid w:val="00213362"/>
    <w:rsid w:val="0021396E"/>
    <w:rsid w:val="00214DEB"/>
    <w:rsid w:val="00216D1C"/>
    <w:rsid w:val="00217501"/>
    <w:rsid w:val="00220AF5"/>
    <w:rsid w:val="00223461"/>
    <w:rsid w:val="00226843"/>
    <w:rsid w:val="0023095C"/>
    <w:rsid w:val="00230D36"/>
    <w:rsid w:val="002348A6"/>
    <w:rsid w:val="002350C4"/>
    <w:rsid w:val="00236073"/>
    <w:rsid w:val="00242302"/>
    <w:rsid w:val="00243CA1"/>
    <w:rsid w:val="00247AAB"/>
    <w:rsid w:val="00252262"/>
    <w:rsid w:val="002523B3"/>
    <w:rsid w:val="0025655E"/>
    <w:rsid w:val="002615DF"/>
    <w:rsid w:val="00261C81"/>
    <w:rsid w:val="00261EBD"/>
    <w:rsid w:val="00263F72"/>
    <w:rsid w:val="00264788"/>
    <w:rsid w:val="0026479F"/>
    <w:rsid w:val="00272C94"/>
    <w:rsid w:val="00276CD4"/>
    <w:rsid w:val="002776C3"/>
    <w:rsid w:val="0028595B"/>
    <w:rsid w:val="00286316"/>
    <w:rsid w:val="0029193E"/>
    <w:rsid w:val="00292367"/>
    <w:rsid w:val="00293A32"/>
    <w:rsid w:val="002A1471"/>
    <w:rsid w:val="002B091F"/>
    <w:rsid w:val="002B20F2"/>
    <w:rsid w:val="002B4E37"/>
    <w:rsid w:val="002C1A7D"/>
    <w:rsid w:val="002C5F29"/>
    <w:rsid w:val="002C6CFF"/>
    <w:rsid w:val="002D1240"/>
    <w:rsid w:val="002D1E16"/>
    <w:rsid w:val="002D510E"/>
    <w:rsid w:val="002D5810"/>
    <w:rsid w:val="002D79D2"/>
    <w:rsid w:val="002E0325"/>
    <w:rsid w:val="002E0C83"/>
    <w:rsid w:val="002E45EB"/>
    <w:rsid w:val="002E7A24"/>
    <w:rsid w:val="002F3D86"/>
    <w:rsid w:val="002F5175"/>
    <w:rsid w:val="002F60B1"/>
    <w:rsid w:val="002F7323"/>
    <w:rsid w:val="00300B21"/>
    <w:rsid w:val="0030269E"/>
    <w:rsid w:val="00305687"/>
    <w:rsid w:val="00305714"/>
    <w:rsid w:val="00306874"/>
    <w:rsid w:val="0031103F"/>
    <w:rsid w:val="00311E84"/>
    <w:rsid w:val="00311FEB"/>
    <w:rsid w:val="00316341"/>
    <w:rsid w:val="003163F6"/>
    <w:rsid w:val="00317329"/>
    <w:rsid w:val="00323491"/>
    <w:rsid w:val="00330FDC"/>
    <w:rsid w:val="0033518E"/>
    <w:rsid w:val="00336689"/>
    <w:rsid w:val="00340558"/>
    <w:rsid w:val="003408D2"/>
    <w:rsid w:val="00341DAE"/>
    <w:rsid w:val="003422A7"/>
    <w:rsid w:val="00353A28"/>
    <w:rsid w:val="0036039A"/>
    <w:rsid w:val="00360548"/>
    <w:rsid w:val="0036435C"/>
    <w:rsid w:val="00365262"/>
    <w:rsid w:val="00367C34"/>
    <w:rsid w:val="00367CF6"/>
    <w:rsid w:val="00371E63"/>
    <w:rsid w:val="00372894"/>
    <w:rsid w:val="0037608B"/>
    <w:rsid w:val="00376346"/>
    <w:rsid w:val="00381D0B"/>
    <w:rsid w:val="00382542"/>
    <w:rsid w:val="00382C4C"/>
    <w:rsid w:val="0038431B"/>
    <w:rsid w:val="003845B9"/>
    <w:rsid w:val="003943A1"/>
    <w:rsid w:val="00397AB1"/>
    <w:rsid w:val="003A42F9"/>
    <w:rsid w:val="003A4CC5"/>
    <w:rsid w:val="003A67BA"/>
    <w:rsid w:val="003A6855"/>
    <w:rsid w:val="003B16F3"/>
    <w:rsid w:val="003B4481"/>
    <w:rsid w:val="003B79F1"/>
    <w:rsid w:val="003C022B"/>
    <w:rsid w:val="003E7853"/>
    <w:rsid w:val="003E79E8"/>
    <w:rsid w:val="003F3645"/>
    <w:rsid w:val="003F4A52"/>
    <w:rsid w:val="00401D2E"/>
    <w:rsid w:val="00403E45"/>
    <w:rsid w:val="0040517F"/>
    <w:rsid w:val="00406D3B"/>
    <w:rsid w:val="004100A3"/>
    <w:rsid w:val="00410AED"/>
    <w:rsid w:val="00411F97"/>
    <w:rsid w:val="004120F3"/>
    <w:rsid w:val="00412D96"/>
    <w:rsid w:val="0042232B"/>
    <w:rsid w:val="00423898"/>
    <w:rsid w:val="00426C77"/>
    <w:rsid w:val="00427C7C"/>
    <w:rsid w:val="00432242"/>
    <w:rsid w:val="00433D70"/>
    <w:rsid w:val="00434771"/>
    <w:rsid w:val="004363E6"/>
    <w:rsid w:val="00442D16"/>
    <w:rsid w:val="00444E9A"/>
    <w:rsid w:val="0044632C"/>
    <w:rsid w:val="00446B80"/>
    <w:rsid w:val="00447A40"/>
    <w:rsid w:val="004503B1"/>
    <w:rsid w:val="004504DE"/>
    <w:rsid w:val="00451D8D"/>
    <w:rsid w:val="00453373"/>
    <w:rsid w:val="00453FCF"/>
    <w:rsid w:val="00456A74"/>
    <w:rsid w:val="00462332"/>
    <w:rsid w:val="00462ECB"/>
    <w:rsid w:val="00463AD0"/>
    <w:rsid w:val="00464F74"/>
    <w:rsid w:val="00467F7C"/>
    <w:rsid w:val="00470898"/>
    <w:rsid w:val="00473FA5"/>
    <w:rsid w:val="00474E13"/>
    <w:rsid w:val="004755B6"/>
    <w:rsid w:val="00476DED"/>
    <w:rsid w:val="00477818"/>
    <w:rsid w:val="004779C5"/>
    <w:rsid w:val="00484BFE"/>
    <w:rsid w:val="0049181D"/>
    <w:rsid w:val="00492557"/>
    <w:rsid w:val="0049255B"/>
    <w:rsid w:val="004927C9"/>
    <w:rsid w:val="00493614"/>
    <w:rsid w:val="00495FA7"/>
    <w:rsid w:val="00496928"/>
    <w:rsid w:val="004A0FAD"/>
    <w:rsid w:val="004A13BA"/>
    <w:rsid w:val="004A1E7F"/>
    <w:rsid w:val="004A3BA9"/>
    <w:rsid w:val="004A40D7"/>
    <w:rsid w:val="004B02D5"/>
    <w:rsid w:val="004B3525"/>
    <w:rsid w:val="004B3557"/>
    <w:rsid w:val="004B6A80"/>
    <w:rsid w:val="004C49DF"/>
    <w:rsid w:val="004C51C4"/>
    <w:rsid w:val="004D0EFD"/>
    <w:rsid w:val="004D42F7"/>
    <w:rsid w:val="004D4B51"/>
    <w:rsid w:val="004D5AE8"/>
    <w:rsid w:val="004D774E"/>
    <w:rsid w:val="004E0A0E"/>
    <w:rsid w:val="004E190D"/>
    <w:rsid w:val="004E30CA"/>
    <w:rsid w:val="004E3BF5"/>
    <w:rsid w:val="004E6675"/>
    <w:rsid w:val="004E68BB"/>
    <w:rsid w:val="004F3C40"/>
    <w:rsid w:val="004F54AF"/>
    <w:rsid w:val="004F59F6"/>
    <w:rsid w:val="004F6E24"/>
    <w:rsid w:val="00503D98"/>
    <w:rsid w:val="005053C3"/>
    <w:rsid w:val="00510E02"/>
    <w:rsid w:val="00520218"/>
    <w:rsid w:val="005246C7"/>
    <w:rsid w:val="00526293"/>
    <w:rsid w:val="005262D2"/>
    <w:rsid w:val="00530719"/>
    <w:rsid w:val="00531307"/>
    <w:rsid w:val="00531691"/>
    <w:rsid w:val="0053203E"/>
    <w:rsid w:val="0053693C"/>
    <w:rsid w:val="00536A04"/>
    <w:rsid w:val="00537080"/>
    <w:rsid w:val="00537D9C"/>
    <w:rsid w:val="00541E29"/>
    <w:rsid w:val="005432CF"/>
    <w:rsid w:val="00543676"/>
    <w:rsid w:val="00544DDE"/>
    <w:rsid w:val="00550622"/>
    <w:rsid w:val="00553647"/>
    <w:rsid w:val="005539EE"/>
    <w:rsid w:val="00555B37"/>
    <w:rsid w:val="0056188A"/>
    <w:rsid w:val="00562745"/>
    <w:rsid w:val="00565694"/>
    <w:rsid w:val="005759E8"/>
    <w:rsid w:val="00576C4D"/>
    <w:rsid w:val="005772E7"/>
    <w:rsid w:val="005825AA"/>
    <w:rsid w:val="005859FA"/>
    <w:rsid w:val="00585A0A"/>
    <w:rsid w:val="00587261"/>
    <w:rsid w:val="005970E3"/>
    <w:rsid w:val="005A22A4"/>
    <w:rsid w:val="005B048E"/>
    <w:rsid w:val="005B3CA5"/>
    <w:rsid w:val="005B5B03"/>
    <w:rsid w:val="005B627D"/>
    <w:rsid w:val="005B7777"/>
    <w:rsid w:val="005D0852"/>
    <w:rsid w:val="005D1240"/>
    <w:rsid w:val="005D2258"/>
    <w:rsid w:val="005D2A99"/>
    <w:rsid w:val="005D677A"/>
    <w:rsid w:val="005D747D"/>
    <w:rsid w:val="005E23D2"/>
    <w:rsid w:val="005E4846"/>
    <w:rsid w:val="005E660A"/>
    <w:rsid w:val="005E6693"/>
    <w:rsid w:val="005F5384"/>
    <w:rsid w:val="005F5547"/>
    <w:rsid w:val="005F5C66"/>
    <w:rsid w:val="005F602D"/>
    <w:rsid w:val="00605297"/>
    <w:rsid w:val="00605C26"/>
    <w:rsid w:val="006101CE"/>
    <w:rsid w:val="00610B8A"/>
    <w:rsid w:val="006133EE"/>
    <w:rsid w:val="006134C5"/>
    <w:rsid w:val="00614F4B"/>
    <w:rsid w:val="0061530F"/>
    <w:rsid w:val="0061729C"/>
    <w:rsid w:val="006228E3"/>
    <w:rsid w:val="006238E1"/>
    <w:rsid w:val="00623E24"/>
    <w:rsid w:val="00624359"/>
    <w:rsid w:val="00624CBB"/>
    <w:rsid w:val="006258D8"/>
    <w:rsid w:val="00625F12"/>
    <w:rsid w:val="00626C95"/>
    <w:rsid w:val="0062723E"/>
    <w:rsid w:val="0063041D"/>
    <w:rsid w:val="0063045E"/>
    <w:rsid w:val="00632D52"/>
    <w:rsid w:val="00637A3B"/>
    <w:rsid w:val="00637F6E"/>
    <w:rsid w:val="0064256A"/>
    <w:rsid w:val="00644C88"/>
    <w:rsid w:val="006543FC"/>
    <w:rsid w:val="00654920"/>
    <w:rsid w:val="006562DC"/>
    <w:rsid w:val="0065735A"/>
    <w:rsid w:val="00663A0B"/>
    <w:rsid w:val="00665B6B"/>
    <w:rsid w:val="006667E8"/>
    <w:rsid w:val="0066707B"/>
    <w:rsid w:val="006719F1"/>
    <w:rsid w:val="00673C93"/>
    <w:rsid w:val="006756B8"/>
    <w:rsid w:val="00684AA8"/>
    <w:rsid w:val="00686D2C"/>
    <w:rsid w:val="00687A4E"/>
    <w:rsid w:val="00693121"/>
    <w:rsid w:val="006A1BD2"/>
    <w:rsid w:val="006A1CCA"/>
    <w:rsid w:val="006A302C"/>
    <w:rsid w:val="006A3382"/>
    <w:rsid w:val="006A5370"/>
    <w:rsid w:val="006A5689"/>
    <w:rsid w:val="006A63DA"/>
    <w:rsid w:val="006B189A"/>
    <w:rsid w:val="006B3247"/>
    <w:rsid w:val="006B3AFA"/>
    <w:rsid w:val="006B52E3"/>
    <w:rsid w:val="006B5A37"/>
    <w:rsid w:val="006B72B4"/>
    <w:rsid w:val="006B78E8"/>
    <w:rsid w:val="006C42A8"/>
    <w:rsid w:val="006C49E0"/>
    <w:rsid w:val="006C5839"/>
    <w:rsid w:val="006D1E00"/>
    <w:rsid w:val="006D359D"/>
    <w:rsid w:val="006D3C41"/>
    <w:rsid w:val="006D50DA"/>
    <w:rsid w:val="006D74F8"/>
    <w:rsid w:val="006E1966"/>
    <w:rsid w:val="006E241C"/>
    <w:rsid w:val="006E4E7E"/>
    <w:rsid w:val="006E6A35"/>
    <w:rsid w:val="006F0A05"/>
    <w:rsid w:val="006F125D"/>
    <w:rsid w:val="006F2B68"/>
    <w:rsid w:val="00700C70"/>
    <w:rsid w:val="00701919"/>
    <w:rsid w:val="0070320B"/>
    <w:rsid w:val="00703EBC"/>
    <w:rsid w:val="007063B3"/>
    <w:rsid w:val="00706FFB"/>
    <w:rsid w:val="00711EC5"/>
    <w:rsid w:val="00712828"/>
    <w:rsid w:val="007176A1"/>
    <w:rsid w:val="00720390"/>
    <w:rsid w:val="00722B39"/>
    <w:rsid w:val="00737F1B"/>
    <w:rsid w:val="00745016"/>
    <w:rsid w:val="00745D18"/>
    <w:rsid w:val="007478F0"/>
    <w:rsid w:val="007515E0"/>
    <w:rsid w:val="00752E6C"/>
    <w:rsid w:val="007559B6"/>
    <w:rsid w:val="00760422"/>
    <w:rsid w:val="00760453"/>
    <w:rsid w:val="00762400"/>
    <w:rsid w:val="0076261A"/>
    <w:rsid w:val="00765638"/>
    <w:rsid w:val="00765ACA"/>
    <w:rsid w:val="007665C5"/>
    <w:rsid w:val="00770618"/>
    <w:rsid w:val="00770FCD"/>
    <w:rsid w:val="00772733"/>
    <w:rsid w:val="00774877"/>
    <w:rsid w:val="00777B12"/>
    <w:rsid w:val="00780C35"/>
    <w:rsid w:val="00782EE9"/>
    <w:rsid w:val="00784DF4"/>
    <w:rsid w:val="00786388"/>
    <w:rsid w:val="00794B0C"/>
    <w:rsid w:val="00795F09"/>
    <w:rsid w:val="007A0F70"/>
    <w:rsid w:val="007A0F88"/>
    <w:rsid w:val="007A76A2"/>
    <w:rsid w:val="007B2259"/>
    <w:rsid w:val="007B2F21"/>
    <w:rsid w:val="007B7D94"/>
    <w:rsid w:val="007C47B7"/>
    <w:rsid w:val="007D2157"/>
    <w:rsid w:val="007D7EFB"/>
    <w:rsid w:val="007E0428"/>
    <w:rsid w:val="007E2587"/>
    <w:rsid w:val="007E4B3A"/>
    <w:rsid w:val="007F5658"/>
    <w:rsid w:val="00802B9C"/>
    <w:rsid w:val="00806509"/>
    <w:rsid w:val="0080675A"/>
    <w:rsid w:val="008105B7"/>
    <w:rsid w:val="008121B3"/>
    <w:rsid w:val="00815DA0"/>
    <w:rsid w:val="00816ABA"/>
    <w:rsid w:val="0081716D"/>
    <w:rsid w:val="008231C3"/>
    <w:rsid w:val="008259C0"/>
    <w:rsid w:val="00826364"/>
    <w:rsid w:val="00830266"/>
    <w:rsid w:val="008313E7"/>
    <w:rsid w:val="0083705E"/>
    <w:rsid w:val="00842842"/>
    <w:rsid w:val="00842C7F"/>
    <w:rsid w:val="0084602B"/>
    <w:rsid w:val="00851F55"/>
    <w:rsid w:val="00853980"/>
    <w:rsid w:val="00854CFA"/>
    <w:rsid w:val="00855C62"/>
    <w:rsid w:val="00856DC3"/>
    <w:rsid w:val="00861199"/>
    <w:rsid w:val="00863CEB"/>
    <w:rsid w:val="008733D2"/>
    <w:rsid w:val="00874442"/>
    <w:rsid w:val="00877E66"/>
    <w:rsid w:val="0088503E"/>
    <w:rsid w:val="008852E9"/>
    <w:rsid w:val="00885C05"/>
    <w:rsid w:val="00886F6B"/>
    <w:rsid w:val="00891A7E"/>
    <w:rsid w:val="00893BFF"/>
    <w:rsid w:val="00894FE5"/>
    <w:rsid w:val="0089601F"/>
    <w:rsid w:val="0089657F"/>
    <w:rsid w:val="008A1B54"/>
    <w:rsid w:val="008A20F2"/>
    <w:rsid w:val="008A2782"/>
    <w:rsid w:val="008B2D4D"/>
    <w:rsid w:val="008C0736"/>
    <w:rsid w:val="008C0C40"/>
    <w:rsid w:val="008C6A8A"/>
    <w:rsid w:val="008D2504"/>
    <w:rsid w:val="008D2FC1"/>
    <w:rsid w:val="008D4E84"/>
    <w:rsid w:val="008D51F2"/>
    <w:rsid w:val="008D5537"/>
    <w:rsid w:val="008D686F"/>
    <w:rsid w:val="008E289C"/>
    <w:rsid w:val="008E5D0D"/>
    <w:rsid w:val="008E6B53"/>
    <w:rsid w:val="008E7043"/>
    <w:rsid w:val="008F0996"/>
    <w:rsid w:val="008F10A8"/>
    <w:rsid w:val="008F451D"/>
    <w:rsid w:val="008F6E91"/>
    <w:rsid w:val="008F75F5"/>
    <w:rsid w:val="00900F36"/>
    <w:rsid w:val="009033E0"/>
    <w:rsid w:val="00906901"/>
    <w:rsid w:val="00907FD6"/>
    <w:rsid w:val="00911106"/>
    <w:rsid w:val="00913019"/>
    <w:rsid w:val="009157AB"/>
    <w:rsid w:val="0092106D"/>
    <w:rsid w:val="00922930"/>
    <w:rsid w:val="009232E7"/>
    <w:rsid w:val="00923946"/>
    <w:rsid w:val="00925871"/>
    <w:rsid w:val="009303E1"/>
    <w:rsid w:val="00930DBD"/>
    <w:rsid w:val="00932A0E"/>
    <w:rsid w:val="00933E6D"/>
    <w:rsid w:val="00936F36"/>
    <w:rsid w:val="009406A9"/>
    <w:rsid w:val="00941DFF"/>
    <w:rsid w:val="00942601"/>
    <w:rsid w:val="00944188"/>
    <w:rsid w:val="00952131"/>
    <w:rsid w:val="00955CA9"/>
    <w:rsid w:val="00956B67"/>
    <w:rsid w:val="00963469"/>
    <w:rsid w:val="00966B02"/>
    <w:rsid w:val="00971319"/>
    <w:rsid w:val="00975312"/>
    <w:rsid w:val="009754EC"/>
    <w:rsid w:val="00980D99"/>
    <w:rsid w:val="00980ECC"/>
    <w:rsid w:val="00983057"/>
    <w:rsid w:val="0098379A"/>
    <w:rsid w:val="00984555"/>
    <w:rsid w:val="00985964"/>
    <w:rsid w:val="009879F3"/>
    <w:rsid w:val="009905A6"/>
    <w:rsid w:val="00990930"/>
    <w:rsid w:val="009A0FBE"/>
    <w:rsid w:val="009A2619"/>
    <w:rsid w:val="009B1534"/>
    <w:rsid w:val="009B26FC"/>
    <w:rsid w:val="009B5660"/>
    <w:rsid w:val="009B585B"/>
    <w:rsid w:val="009C10E7"/>
    <w:rsid w:val="009C1A9A"/>
    <w:rsid w:val="009C4703"/>
    <w:rsid w:val="009C5A7D"/>
    <w:rsid w:val="009C67AD"/>
    <w:rsid w:val="009C6B45"/>
    <w:rsid w:val="009D063C"/>
    <w:rsid w:val="009D0876"/>
    <w:rsid w:val="009D23FD"/>
    <w:rsid w:val="009D5420"/>
    <w:rsid w:val="009D5EF9"/>
    <w:rsid w:val="009D74E3"/>
    <w:rsid w:val="009D750F"/>
    <w:rsid w:val="009D79A6"/>
    <w:rsid w:val="009D7A0A"/>
    <w:rsid w:val="009E3067"/>
    <w:rsid w:val="009E50D6"/>
    <w:rsid w:val="009E5423"/>
    <w:rsid w:val="009E6A78"/>
    <w:rsid w:val="009E6F08"/>
    <w:rsid w:val="009F0E80"/>
    <w:rsid w:val="009F131A"/>
    <w:rsid w:val="009F2C2A"/>
    <w:rsid w:val="009F6CFC"/>
    <w:rsid w:val="00A0126A"/>
    <w:rsid w:val="00A025EF"/>
    <w:rsid w:val="00A06C63"/>
    <w:rsid w:val="00A148A6"/>
    <w:rsid w:val="00A152A6"/>
    <w:rsid w:val="00A22124"/>
    <w:rsid w:val="00A25857"/>
    <w:rsid w:val="00A26B2B"/>
    <w:rsid w:val="00A30B58"/>
    <w:rsid w:val="00A32751"/>
    <w:rsid w:val="00A32D74"/>
    <w:rsid w:val="00A34EF9"/>
    <w:rsid w:val="00A36E2A"/>
    <w:rsid w:val="00A37384"/>
    <w:rsid w:val="00A4389A"/>
    <w:rsid w:val="00A46E87"/>
    <w:rsid w:val="00A503A9"/>
    <w:rsid w:val="00A540C9"/>
    <w:rsid w:val="00A62768"/>
    <w:rsid w:val="00A647BD"/>
    <w:rsid w:val="00A65283"/>
    <w:rsid w:val="00A668C8"/>
    <w:rsid w:val="00A75B29"/>
    <w:rsid w:val="00A75F6D"/>
    <w:rsid w:val="00A81743"/>
    <w:rsid w:val="00A835FF"/>
    <w:rsid w:val="00A85219"/>
    <w:rsid w:val="00A85E0F"/>
    <w:rsid w:val="00A94B4F"/>
    <w:rsid w:val="00AA05C8"/>
    <w:rsid w:val="00AA4179"/>
    <w:rsid w:val="00AA5584"/>
    <w:rsid w:val="00AA7185"/>
    <w:rsid w:val="00AA71FC"/>
    <w:rsid w:val="00AB1956"/>
    <w:rsid w:val="00AB1CAB"/>
    <w:rsid w:val="00AB2BDB"/>
    <w:rsid w:val="00AB36D4"/>
    <w:rsid w:val="00AB571F"/>
    <w:rsid w:val="00AB78ED"/>
    <w:rsid w:val="00AC0D32"/>
    <w:rsid w:val="00AC4BEB"/>
    <w:rsid w:val="00AC61A3"/>
    <w:rsid w:val="00AD0095"/>
    <w:rsid w:val="00AD0413"/>
    <w:rsid w:val="00AD0F3D"/>
    <w:rsid w:val="00AE2E6F"/>
    <w:rsid w:val="00AE39BF"/>
    <w:rsid w:val="00AE4AF5"/>
    <w:rsid w:val="00AE7DAB"/>
    <w:rsid w:val="00AF037D"/>
    <w:rsid w:val="00AF222D"/>
    <w:rsid w:val="00AF3A97"/>
    <w:rsid w:val="00B006C1"/>
    <w:rsid w:val="00B04150"/>
    <w:rsid w:val="00B05DCF"/>
    <w:rsid w:val="00B1086E"/>
    <w:rsid w:val="00B10F0A"/>
    <w:rsid w:val="00B17839"/>
    <w:rsid w:val="00B204D5"/>
    <w:rsid w:val="00B22A12"/>
    <w:rsid w:val="00B25460"/>
    <w:rsid w:val="00B46A42"/>
    <w:rsid w:val="00B47447"/>
    <w:rsid w:val="00B5015A"/>
    <w:rsid w:val="00B50E1E"/>
    <w:rsid w:val="00B519C7"/>
    <w:rsid w:val="00B55C72"/>
    <w:rsid w:val="00B572DE"/>
    <w:rsid w:val="00B63703"/>
    <w:rsid w:val="00B65C6C"/>
    <w:rsid w:val="00B71E3E"/>
    <w:rsid w:val="00B75E8D"/>
    <w:rsid w:val="00B805EF"/>
    <w:rsid w:val="00B80C5A"/>
    <w:rsid w:val="00B835A7"/>
    <w:rsid w:val="00B853C6"/>
    <w:rsid w:val="00B87E3F"/>
    <w:rsid w:val="00B94458"/>
    <w:rsid w:val="00B96D36"/>
    <w:rsid w:val="00BA4E98"/>
    <w:rsid w:val="00BA5C40"/>
    <w:rsid w:val="00BA685D"/>
    <w:rsid w:val="00BA7F0B"/>
    <w:rsid w:val="00BB0564"/>
    <w:rsid w:val="00BB0571"/>
    <w:rsid w:val="00BB2F11"/>
    <w:rsid w:val="00BB3A37"/>
    <w:rsid w:val="00BB3AD8"/>
    <w:rsid w:val="00BB609D"/>
    <w:rsid w:val="00BB6FA1"/>
    <w:rsid w:val="00BC102B"/>
    <w:rsid w:val="00BC2E8B"/>
    <w:rsid w:val="00BC3EBB"/>
    <w:rsid w:val="00BC518D"/>
    <w:rsid w:val="00BC7E52"/>
    <w:rsid w:val="00BC7F98"/>
    <w:rsid w:val="00BD1BD0"/>
    <w:rsid w:val="00BD1E22"/>
    <w:rsid w:val="00BD504E"/>
    <w:rsid w:val="00BD796A"/>
    <w:rsid w:val="00BE0A7B"/>
    <w:rsid w:val="00BE4161"/>
    <w:rsid w:val="00BE6166"/>
    <w:rsid w:val="00BE6683"/>
    <w:rsid w:val="00BF7461"/>
    <w:rsid w:val="00BF7E1F"/>
    <w:rsid w:val="00C0039D"/>
    <w:rsid w:val="00C14473"/>
    <w:rsid w:val="00C15CA2"/>
    <w:rsid w:val="00C16A5D"/>
    <w:rsid w:val="00C17343"/>
    <w:rsid w:val="00C2049A"/>
    <w:rsid w:val="00C21278"/>
    <w:rsid w:val="00C2270E"/>
    <w:rsid w:val="00C22796"/>
    <w:rsid w:val="00C23192"/>
    <w:rsid w:val="00C24E8A"/>
    <w:rsid w:val="00C261C6"/>
    <w:rsid w:val="00C30C78"/>
    <w:rsid w:val="00C311CE"/>
    <w:rsid w:val="00C33F89"/>
    <w:rsid w:val="00C34CF2"/>
    <w:rsid w:val="00C45B5F"/>
    <w:rsid w:val="00C470D4"/>
    <w:rsid w:val="00C53385"/>
    <w:rsid w:val="00C53CBB"/>
    <w:rsid w:val="00C55A7D"/>
    <w:rsid w:val="00C60F54"/>
    <w:rsid w:val="00C6196A"/>
    <w:rsid w:val="00C63CFE"/>
    <w:rsid w:val="00C63F05"/>
    <w:rsid w:val="00C73785"/>
    <w:rsid w:val="00C74DB4"/>
    <w:rsid w:val="00C76146"/>
    <w:rsid w:val="00C77163"/>
    <w:rsid w:val="00C7751E"/>
    <w:rsid w:val="00C81FFC"/>
    <w:rsid w:val="00C82C8C"/>
    <w:rsid w:val="00C85270"/>
    <w:rsid w:val="00C863A8"/>
    <w:rsid w:val="00C874BB"/>
    <w:rsid w:val="00C8770F"/>
    <w:rsid w:val="00C91575"/>
    <w:rsid w:val="00C95DCA"/>
    <w:rsid w:val="00C96B91"/>
    <w:rsid w:val="00CA2353"/>
    <w:rsid w:val="00CA72BB"/>
    <w:rsid w:val="00CB3A12"/>
    <w:rsid w:val="00CB4C15"/>
    <w:rsid w:val="00CB5790"/>
    <w:rsid w:val="00CC044B"/>
    <w:rsid w:val="00CC2C02"/>
    <w:rsid w:val="00CC6F2A"/>
    <w:rsid w:val="00CD2D0D"/>
    <w:rsid w:val="00CD54BF"/>
    <w:rsid w:val="00CE14D3"/>
    <w:rsid w:val="00CE25E8"/>
    <w:rsid w:val="00CE262C"/>
    <w:rsid w:val="00CE5612"/>
    <w:rsid w:val="00CE787E"/>
    <w:rsid w:val="00CF0FD3"/>
    <w:rsid w:val="00CF1277"/>
    <w:rsid w:val="00CF3996"/>
    <w:rsid w:val="00CF46FD"/>
    <w:rsid w:val="00CF64F5"/>
    <w:rsid w:val="00D01EF0"/>
    <w:rsid w:val="00D06B0B"/>
    <w:rsid w:val="00D106AA"/>
    <w:rsid w:val="00D111DF"/>
    <w:rsid w:val="00D136F0"/>
    <w:rsid w:val="00D14BD8"/>
    <w:rsid w:val="00D17B12"/>
    <w:rsid w:val="00D21921"/>
    <w:rsid w:val="00D23881"/>
    <w:rsid w:val="00D257AC"/>
    <w:rsid w:val="00D2685E"/>
    <w:rsid w:val="00D27E97"/>
    <w:rsid w:val="00D30C3F"/>
    <w:rsid w:val="00D32B8B"/>
    <w:rsid w:val="00D337CD"/>
    <w:rsid w:val="00D34E92"/>
    <w:rsid w:val="00D47979"/>
    <w:rsid w:val="00D500AB"/>
    <w:rsid w:val="00D536D4"/>
    <w:rsid w:val="00D55A31"/>
    <w:rsid w:val="00D565BB"/>
    <w:rsid w:val="00D57D88"/>
    <w:rsid w:val="00D63317"/>
    <w:rsid w:val="00D65074"/>
    <w:rsid w:val="00D659A3"/>
    <w:rsid w:val="00D72A16"/>
    <w:rsid w:val="00D72C74"/>
    <w:rsid w:val="00D74BC8"/>
    <w:rsid w:val="00D74FFE"/>
    <w:rsid w:val="00D75A9E"/>
    <w:rsid w:val="00D76BBA"/>
    <w:rsid w:val="00D81A57"/>
    <w:rsid w:val="00D85911"/>
    <w:rsid w:val="00D87B82"/>
    <w:rsid w:val="00D94DB0"/>
    <w:rsid w:val="00D95CD9"/>
    <w:rsid w:val="00D97361"/>
    <w:rsid w:val="00D975DB"/>
    <w:rsid w:val="00D97CE2"/>
    <w:rsid w:val="00DA52AF"/>
    <w:rsid w:val="00DA73D8"/>
    <w:rsid w:val="00DB0963"/>
    <w:rsid w:val="00DB10F3"/>
    <w:rsid w:val="00DB2BC4"/>
    <w:rsid w:val="00DB655D"/>
    <w:rsid w:val="00DC0665"/>
    <w:rsid w:val="00DC4A4D"/>
    <w:rsid w:val="00DD4285"/>
    <w:rsid w:val="00DD4FD4"/>
    <w:rsid w:val="00DD5436"/>
    <w:rsid w:val="00DD7EA9"/>
    <w:rsid w:val="00DF069D"/>
    <w:rsid w:val="00DF52C2"/>
    <w:rsid w:val="00E0182C"/>
    <w:rsid w:val="00E030E9"/>
    <w:rsid w:val="00E040A9"/>
    <w:rsid w:val="00E0676D"/>
    <w:rsid w:val="00E1067E"/>
    <w:rsid w:val="00E1287C"/>
    <w:rsid w:val="00E22558"/>
    <w:rsid w:val="00E24223"/>
    <w:rsid w:val="00E251BE"/>
    <w:rsid w:val="00E265EF"/>
    <w:rsid w:val="00E26C19"/>
    <w:rsid w:val="00E32460"/>
    <w:rsid w:val="00E34DE8"/>
    <w:rsid w:val="00E37506"/>
    <w:rsid w:val="00E37AC6"/>
    <w:rsid w:val="00E46C30"/>
    <w:rsid w:val="00E51703"/>
    <w:rsid w:val="00E518B1"/>
    <w:rsid w:val="00E547BF"/>
    <w:rsid w:val="00E54DCF"/>
    <w:rsid w:val="00E570C7"/>
    <w:rsid w:val="00E57C70"/>
    <w:rsid w:val="00E6071D"/>
    <w:rsid w:val="00E62A59"/>
    <w:rsid w:val="00E70CBD"/>
    <w:rsid w:val="00E7132B"/>
    <w:rsid w:val="00E719A8"/>
    <w:rsid w:val="00E74E2E"/>
    <w:rsid w:val="00E761C6"/>
    <w:rsid w:val="00E825CF"/>
    <w:rsid w:val="00E82BAA"/>
    <w:rsid w:val="00E83172"/>
    <w:rsid w:val="00E8386F"/>
    <w:rsid w:val="00E83C69"/>
    <w:rsid w:val="00E85B9D"/>
    <w:rsid w:val="00E860C9"/>
    <w:rsid w:val="00E9137E"/>
    <w:rsid w:val="00E93FF5"/>
    <w:rsid w:val="00E95E82"/>
    <w:rsid w:val="00EA1DC0"/>
    <w:rsid w:val="00EA33D9"/>
    <w:rsid w:val="00EA424C"/>
    <w:rsid w:val="00EA5C72"/>
    <w:rsid w:val="00EA6C78"/>
    <w:rsid w:val="00EB0EB2"/>
    <w:rsid w:val="00EB21D9"/>
    <w:rsid w:val="00EB3C16"/>
    <w:rsid w:val="00EB457D"/>
    <w:rsid w:val="00EB5076"/>
    <w:rsid w:val="00EB546B"/>
    <w:rsid w:val="00EB65E2"/>
    <w:rsid w:val="00EC3E15"/>
    <w:rsid w:val="00EC58AB"/>
    <w:rsid w:val="00EC5BA6"/>
    <w:rsid w:val="00EC6286"/>
    <w:rsid w:val="00EC7019"/>
    <w:rsid w:val="00ED321F"/>
    <w:rsid w:val="00ED4283"/>
    <w:rsid w:val="00ED4CD1"/>
    <w:rsid w:val="00ED5679"/>
    <w:rsid w:val="00ED714D"/>
    <w:rsid w:val="00ED7E8A"/>
    <w:rsid w:val="00EE2111"/>
    <w:rsid w:val="00EE5A6E"/>
    <w:rsid w:val="00EE5BD5"/>
    <w:rsid w:val="00EE60B3"/>
    <w:rsid w:val="00EE67F1"/>
    <w:rsid w:val="00EF58EC"/>
    <w:rsid w:val="00EF5E2B"/>
    <w:rsid w:val="00EF7E8E"/>
    <w:rsid w:val="00F02FC6"/>
    <w:rsid w:val="00F0371E"/>
    <w:rsid w:val="00F06BA2"/>
    <w:rsid w:val="00F07410"/>
    <w:rsid w:val="00F07EC3"/>
    <w:rsid w:val="00F119BD"/>
    <w:rsid w:val="00F14C5C"/>
    <w:rsid w:val="00F15976"/>
    <w:rsid w:val="00F22528"/>
    <w:rsid w:val="00F3033E"/>
    <w:rsid w:val="00F32845"/>
    <w:rsid w:val="00F32D89"/>
    <w:rsid w:val="00F33B60"/>
    <w:rsid w:val="00F34F51"/>
    <w:rsid w:val="00F37C87"/>
    <w:rsid w:val="00F415AC"/>
    <w:rsid w:val="00F43241"/>
    <w:rsid w:val="00F4521E"/>
    <w:rsid w:val="00F51049"/>
    <w:rsid w:val="00F5177E"/>
    <w:rsid w:val="00F56506"/>
    <w:rsid w:val="00F56FDE"/>
    <w:rsid w:val="00F60BE3"/>
    <w:rsid w:val="00F61D3D"/>
    <w:rsid w:val="00F64FFA"/>
    <w:rsid w:val="00F73310"/>
    <w:rsid w:val="00F74AA9"/>
    <w:rsid w:val="00F75FCC"/>
    <w:rsid w:val="00F831AA"/>
    <w:rsid w:val="00F871ED"/>
    <w:rsid w:val="00F8746C"/>
    <w:rsid w:val="00F90437"/>
    <w:rsid w:val="00FA051C"/>
    <w:rsid w:val="00FA2EDA"/>
    <w:rsid w:val="00FA6751"/>
    <w:rsid w:val="00FB0C39"/>
    <w:rsid w:val="00FB3ADE"/>
    <w:rsid w:val="00FB6178"/>
    <w:rsid w:val="00FB621C"/>
    <w:rsid w:val="00FB73B9"/>
    <w:rsid w:val="00FC3200"/>
    <w:rsid w:val="00FC5127"/>
    <w:rsid w:val="00FC5F2D"/>
    <w:rsid w:val="00FC7B6D"/>
    <w:rsid w:val="00FD0F85"/>
    <w:rsid w:val="00FD2FB7"/>
    <w:rsid w:val="00FD46E6"/>
    <w:rsid w:val="00FD530D"/>
    <w:rsid w:val="00FD761A"/>
    <w:rsid w:val="00FD79AD"/>
    <w:rsid w:val="00FE39A3"/>
    <w:rsid w:val="00FE4386"/>
    <w:rsid w:val="00FE4A18"/>
    <w:rsid w:val="00FF03D9"/>
    <w:rsid w:val="00FF1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FCD"/>
    <w:pPr>
      <w:spacing w:after="200" w:line="276" w:lineRule="auto"/>
    </w:pPr>
    <w:rPr>
      <w:sz w:val="22"/>
      <w:szCs w:val="22"/>
      <w:lang w:eastAsia="en-US"/>
    </w:rPr>
  </w:style>
  <w:style w:type="paragraph" w:styleId="3">
    <w:name w:val="heading 3"/>
    <w:basedOn w:val="a"/>
    <w:link w:val="30"/>
    <w:uiPriority w:val="9"/>
    <w:qFormat/>
    <w:rsid w:val="00C53CB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C53CB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80C5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80C5A"/>
  </w:style>
  <w:style w:type="paragraph" w:styleId="a5">
    <w:name w:val="footer"/>
    <w:basedOn w:val="a"/>
    <w:link w:val="a6"/>
    <w:uiPriority w:val="99"/>
    <w:unhideWhenUsed/>
    <w:rsid w:val="00B80C5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0C5A"/>
  </w:style>
  <w:style w:type="table" w:styleId="a7">
    <w:name w:val="Table Grid"/>
    <w:basedOn w:val="a1"/>
    <w:uiPriority w:val="59"/>
    <w:rsid w:val="00B80C5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9406A9"/>
    <w:pPr>
      <w:ind w:left="720"/>
      <w:contextualSpacing/>
    </w:pPr>
    <w:rPr>
      <w:rFonts w:eastAsia="Times New Roman"/>
      <w:lang w:eastAsia="ru-RU"/>
    </w:rPr>
  </w:style>
  <w:style w:type="character" w:customStyle="1" w:styleId="30">
    <w:name w:val="Заголовок 3 Знак"/>
    <w:basedOn w:val="a0"/>
    <w:link w:val="3"/>
    <w:uiPriority w:val="9"/>
    <w:rsid w:val="00C53CBB"/>
    <w:rPr>
      <w:rFonts w:ascii="Times New Roman" w:eastAsia="Times New Roman" w:hAnsi="Times New Roman"/>
      <w:b/>
      <w:bCs/>
      <w:sz w:val="27"/>
      <w:szCs w:val="27"/>
    </w:rPr>
  </w:style>
  <w:style w:type="character" w:customStyle="1" w:styleId="40">
    <w:name w:val="Заголовок 4 Знак"/>
    <w:basedOn w:val="a0"/>
    <w:link w:val="4"/>
    <w:uiPriority w:val="9"/>
    <w:rsid w:val="00C53CBB"/>
    <w:rPr>
      <w:rFonts w:ascii="Times New Roman" w:eastAsia="Times New Roman" w:hAnsi="Times New Roman"/>
      <w:b/>
      <w:bCs/>
      <w:sz w:val="24"/>
      <w:szCs w:val="24"/>
    </w:rPr>
  </w:style>
  <w:style w:type="paragraph" w:styleId="a9">
    <w:name w:val="Normal (Web)"/>
    <w:basedOn w:val="a"/>
    <w:uiPriority w:val="99"/>
    <w:semiHidden/>
    <w:unhideWhenUsed/>
    <w:rsid w:val="00C53CBB"/>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510E0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10E02"/>
    <w:rPr>
      <w:rFonts w:ascii="Tahoma" w:hAnsi="Tahoma" w:cs="Tahoma"/>
      <w:sz w:val="16"/>
      <w:szCs w:val="16"/>
      <w:lang w:eastAsia="en-US"/>
    </w:rPr>
  </w:style>
  <w:style w:type="paragraph" w:styleId="HTML">
    <w:name w:val="HTML Preformatted"/>
    <w:basedOn w:val="a"/>
    <w:link w:val="HTML0"/>
    <w:uiPriority w:val="99"/>
    <w:semiHidden/>
    <w:unhideWhenUsed/>
    <w:rsid w:val="00510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10E02"/>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594827893">
      <w:bodyDiv w:val="1"/>
      <w:marLeft w:val="0"/>
      <w:marRight w:val="0"/>
      <w:marTop w:val="0"/>
      <w:marBottom w:val="0"/>
      <w:divBdr>
        <w:top w:val="none" w:sz="0" w:space="0" w:color="auto"/>
        <w:left w:val="none" w:sz="0" w:space="0" w:color="auto"/>
        <w:bottom w:val="none" w:sz="0" w:space="0" w:color="auto"/>
        <w:right w:val="none" w:sz="0" w:space="0" w:color="auto"/>
      </w:divBdr>
    </w:div>
    <w:div w:id="944575346">
      <w:bodyDiv w:val="1"/>
      <w:marLeft w:val="0"/>
      <w:marRight w:val="0"/>
      <w:marTop w:val="0"/>
      <w:marBottom w:val="0"/>
      <w:divBdr>
        <w:top w:val="none" w:sz="0" w:space="0" w:color="auto"/>
        <w:left w:val="none" w:sz="0" w:space="0" w:color="auto"/>
        <w:bottom w:val="none" w:sz="0" w:space="0" w:color="auto"/>
        <w:right w:val="none" w:sz="0" w:space="0" w:color="auto"/>
      </w:divBdr>
    </w:div>
    <w:div w:id="1822574873">
      <w:bodyDiv w:val="1"/>
      <w:marLeft w:val="0"/>
      <w:marRight w:val="0"/>
      <w:marTop w:val="0"/>
      <w:marBottom w:val="0"/>
      <w:divBdr>
        <w:top w:val="none" w:sz="0" w:space="0" w:color="auto"/>
        <w:left w:val="none" w:sz="0" w:space="0" w:color="auto"/>
        <w:bottom w:val="none" w:sz="0" w:space="0" w:color="auto"/>
        <w:right w:val="none" w:sz="0" w:space="0" w:color="auto"/>
      </w:divBdr>
    </w:div>
    <w:div w:id="193832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TotalTime>
  <Pages>21</Pages>
  <Words>3701</Words>
  <Characters>21098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2015-01-19T06:09:00Z</dcterms:created>
  <dcterms:modified xsi:type="dcterms:W3CDTF">2017-01-27T01:48:00Z</dcterms:modified>
</cp:coreProperties>
</file>